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75FA" w14:textId="77777777" w:rsidR="003D191C" w:rsidRPr="003D191C" w:rsidRDefault="00427D01" w:rsidP="003D191C">
      <w:pPr>
        <w:widowControl w:val="0"/>
        <w:autoSpaceDE w:val="0"/>
        <w:autoSpaceDN w:val="0"/>
        <w:spacing w:after="0" w:line="240" w:lineRule="auto"/>
        <w:ind w:left="907" w:right="260"/>
        <w:jc w:val="right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ПРИЛОГ – 1 </w:t>
      </w:r>
    </w:p>
    <w:p w14:paraId="0A66C97F" w14:textId="77777777" w:rsidR="003D191C" w:rsidRPr="003D191C" w:rsidRDefault="003D191C" w:rsidP="003D191C">
      <w:pPr>
        <w:widowControl w:val="0"/>
        <w:autoSpaceDE w:val="0"/>
        <w:autoSpaceDN w:val="0"/>
        <w:spacing w:after="0" w:line="240" w:lineRule="auto"/>
        <w:ind w:left="907" w:right="90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244CC02A" w14:textId="77777777" w:rsidR="003D191C" w:rsidRPr="003D191C" w:rsidRDefault="003D191C" w:rsidP="003D191C">
      <w:pPr>
        <w:widowControl w:val="0"/>
        <w:autoSpaceDE w:val="0"/>
        <w:autoSpaceDN w:val="0"/>
        <w:spacing w:after="0" w:line="240" w:lineRule="auto"/>
        <w:ind w:left="907" w:right="90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3D191C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ЗАХТЕВ ЗА ДОНОШЕЊЕ РЕШЕЊА О ПРИЗНАВАЊУ ОДОБРЕЊА ЗА ЧИЊЕЊЕ ДОСТУПНИМ НА ТРЖИШТУ И КОРИШЋЕЊЕ БИОЦИДНОГ ПРОИЗВОДА ДОНЕТОГ У СКЛАДУ СА ПРОПИСОМ ЕУ ОД СТРАНЕ НАДЛЕЖНОГ ОРГАНА ДРЖАВЕ ЧЛАНИЦЕ ЕУ ИЛИ ОД СТРАНЕ ЕВРОПСКЕ КОМИСИЈЕ</w:t>
      </w:r>
    </w:p>
    <w:p w14:paraId="2F74D97C" w14:textId="77777777" w:rsidR="003D191C" w:rsidRPr="003D191C" w:rsidRDefault="003D191C" w:rsidP="003D191C">
      <w:pPr>
        <w:widowControl w:val="0"/>
        <w:autoSpaceDE w:val="0"/>
        <w:autoSpaceDN w:val="0"/>
        <w:spacing w:after="0" w:line="240" w:lineRule="auto"/>
        <w:ind w:left="907" w:right="907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3D191C" w:rsidRPr="003D191C" w14:paraId="0BC4C574" w14:textId="77777777" w:rsidTr="003D191C">
        <w:trPr>
          <w:trHeight w:val="431"/>
          <w:jc w:val="center"/>
        </w:trPr>
        <w:tc>
          <w:tcPr>
            <w:tcW w:w="9493" w:type="dxa"/>
            <w:gridSpan w:val="19"/>
            <w:shd w:val="clear" w:color="auto" w:fill="E7E6E6"/>
            <w:vAlign w:val="center"/>
          </w:tcPr>
          <w:p w14:paraId="30C835CD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/>
                <w:lang w:val="sr-Cyrl-RS"/>
              </w:rPr>
              <w:t>Подаци о подносиоцу захтева</w:t>
            </w:r>
          </w:p>
        </w:tc>
      </w:tr>
      <w:tr w:rsidR="003D191C" w:rsidRPr="003D191C" w14:paraId="5EE5E6A6" w14:textId="77777777" w:rsidTr="003D191C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16D7ADAA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 xml:space="preserve">Пословно име 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6B2E00E9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3D191C" w:rsidRPr="003D191C" w14:paraId="42943860" w14:textId="77777777" w:rsidTr="003D191C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34CE5FD2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Адреса седишта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6C3EDC3E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3D191C" w:rsidRPr="003D191C" w14:paraId="0C1D05B6" w14:textId="77777777" w:rsidTr="003D191C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4B438C79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shd w:val="clear" w:color="auto" w:fill="auto"/>
            <w:vAlign w:val="center"/>
          </w:tcPr>
          <w:p w14:paraId="7970D060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77F6EB95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56B8A4F2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049CAE76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09DD907B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13FC6739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5510B372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7CC11006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1590C0CD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left="-107"/>
              <w:rPr>
                <w:rFonts w:ascii="Times New Roman" w:eastAsia="Times New Roman" w:hAnsi="Times New Roman"/>
                <w:b/>
                <w:bCs/>
              </w:rPr>
            </w:pPr>
            <w:r w:rsidRPr="003D19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D191C">
              <w:rPr>
                <w:rFonts w:ascii="Times New Roman" w:eastAsia="Times New Roman" w:hAnsi="Times New Roman"/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shd w:val="clear" w:color="auto" w:fill="auto"/>
            <w:vAlign w:val="center"/>
          </w:tcPr>
          <w:p w14:paraId="6D412D72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7879585C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623FBBA1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420DF338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2C387C1E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0DFE5D66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7251C501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45FFA4FC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7B69277E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</w:tr>
      <w:tr w:rsidR="003D191C" w:rsidRPr="003D191C" w14:paraId="4B923C98" w14:textId="77777777" w:rsidTr="003D191C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5070D130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1315EF83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3D191C" w:rsidRPr="003D191C" w14:paraId="5906237D" w14:textId="77777777" w:rsidTr="003D191C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442B826A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5436E543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3D191C" w:rsidRPr="003D191C" w14:paraId="66B16C3A" w14:textId="77777777" w:rsidTr="003D191C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5B8C5EAE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3319251C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908"/>
              <w:rPr>
                <w:rFonts w:ascii="Times New Roman" w:eastAsia="Times New Roman" w:hAnsi="Times New Roman"/>
                <w:bCs/>
              </w:rPr>
            </w:pPr>
          </w:p>
        </w:tc>
      </w:tr>
    </w:tbl>
    <w:p w14:paraId="3F91CABB" w14:textId="77777777" w:rsidR="003D191C" w:rsidRPr="003D191C" w:rsidRDefault="003D191C" w:rsidP="003D191C">
      <w:pPr>
        <w:widowControl w:val="0"/>
        <w:autoSpaceDE w:val="0"/>
        <w:autoSpaceDN w:val="0"/>
        <w:spacing w:after="0" w:line="240" w:lineRule="auto"/>
        <w:ind w:left="908" w:right="908"/>
        <w:jc w:val="center"/>
        <w:rPr>
          <w:rFonts w:ascii="Times New Roman" w:eastAsia="Times New Roman" w:hAnsi="Times New Roman"/>
          <w:b/>
          <w:lang w:val="sr-Cyrl-R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6888"/>
      </w:tblGrid>
      <w:tr w:rsidR="003D191C" w:rsidRPr="003D191C" w14:paraId="4C01D73D" w14:textId="77777777" w:rsidTr="003D191C">
        <w:trPr>
          <w:trHeight w:val="431"/>
          <w:jc w:val="center"/>
        </w:trPr>
        <w:tc>
          <w:tcPr>
            <w:tcW w:w="9493" w:type="dxa"/>
            <w:gridSpan w:val="2"/>
            <w:shd w:val="clear" w:color="auto" w:fill="E7E6E6"/>
            <w:vAlign w:val="center"/>
          </w:tcPr>
          <w:p w14:paraId="571B43B8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/>
                <w:bCs/>
                <w:lang w:val="sr-Cyrl-RS"/>
              </w:rPr>
              <w:t xml:space="preserve">Подаци о биоцидним производу </w:t>
            </w:r>
          </w:p>
        </w:tc>
      </w:tr>
      <w:tr w:rsidR="003D191C" w:rsidRPr="003D191C" w14:paraId="0D218B18" w14:textId="77777777" w:rsidTr="003D191C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7DAB207D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Трговачки назив биоцидног производа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290A59BE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3D191C" w:rsidRPr="003D191C" w14:paraId="27A8DD0E" w14:textId="77777777" w:rsidTr="003D191C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5AE1CC9E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Врста биоцидног производа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2373AC61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3D191C" w:rsidRPr="003D191C" w14:paraId="7F30C183" w14:textId="77777777" w:rsidTr="003D191C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1435376F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Произвођач биоцидног производа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589C4C87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3D191C" w:rsidRPr="003D191C" w14:paraId="1AC4CD08" w14:textId="77777777" w:rsidTr="003D191C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0C7CC311" w14:textId="77777777" w:rsidR="003D191C" w:rsidRPr="003D191C" w:rsidDel="008D2C4F" w:rsidRDefault="003D191C" w:rsidP="003D1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Назив активне супстанце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29541C0C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3D191C" w:rsidRPr="003D191C" w14:paraId="60B4909B" w14:textId="77777777" w:rsidTr="003D191C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0AFA6920" w14:textId="77777777" w:rsidR="003D191C" w:rsidRPr="003D191C" w:rsidDel="008D2C4F" w:rsidRDefault="003D191C" w:rsidP="003D1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CAS</w:t>
            </w:r>
            <w:r w:rsidRPr="003D191C"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  <w:t xml:space="preserve"> број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439FB376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3D191C" w:rsidRPr="003D191C" w14:paraId="5FBC3491" w14:textId="77777777" w:rsidTr="003D191C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0A1C62E1" w14:textId="77777777" w:rsidR="003D191C" w:rsidRPr="003D191C" w:rsidDel="008D2C4F" w:rsidRDefault="003D191C" w:rsidP="003D1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EC</w:t>
            </w:r>
            <w:r w:rsidRPr="003D191C"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  <w:t xml:space="preserve"> број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7E09F9AC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</w:tbl>
    <w:p w14:paraId="52398CE5" w14:textId="77777777" w:rsidR="003D191C" w:rsidRPr="003D191C" w:rsidRDefault="003D191C" w:rsidP="003D191C">
      <w:pPr>
        <w:spacing w:after="0" w:line="240" w:lineRule="auto"/>
        <w:ind w:hanging="270"/>
        <w:rPr>
          <w:rFonts w:ascii="Times New Roman" w:eastAsia="Times New Roman" w:hAnsi="Times New Roman"/>
          <w:lang w:val="sr-Cyrl-RS"/>
        </w:rPr>
      </w:pPr>
    </w:p>
    <w:p w14:paraId="04DF0E74" w14:textId="77777777" w:rsidR="003D191C" w:rsidRPr="003D191C" w:rsidRDefault="003D191C" w:rsidP="003D191C">
      <w:pPr>
        <w:spacing w:after="0" w:line="240" w:lineRule="auto"/>
        <w:ind w:firstLine="180"/>
        <w:rPr>
          <w:rFonts w:ascii="Times New Roman" w:eastAsia="Times New Roman" w:hAnsi="Times New Roman"/>
          <w:lang w:val="sr-Cyrl-RS"/>
        </w:rPr>
      </w:pPr>
      <w:r w:rsidRPr="003D191C">
        <w:rPr>
          <w:rFonts w:ascii="Times New Roman" w:eastAsia="Times New Roman" w:hAnsi="Times New Roman"/>
          <w:lang w:val="sr-Cyrl-RS"/>
        </w:rPr>
        <w:t>Уз захтев се доставља следећа документација</w:t>
      </w:r>
      <w:r w:rsidRPr="003D191C">
        <w:rPr>
          <w:rFonts w:ascii="Times New Roman" w:eastAsia="Times New Roman" w:hAnsi="Times New Roman"/>
          <w:vertAlign w:val="superscript"/>
          <w:lang w:val="sr-Cyrl-RS"/>
        </w:rPr>
        <w:footnoteReference w:id="1"/>
      </w:r>
      <w:r w:rsidRPr="003D191C">
        <w:rPr>
          <w:rFonts w:ascii="Times New Roman" w:eastAsia="Times New Roman" w:hAnsi="Times New Roman"/>
          <w:lang w:val="sr-Latn-RS"/>
        </w:rPr>
        <w:t>: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735"/>
      </w:tblGrid>
      <w:tr w:rsidR="003D191C" w:rsidRPr="003D191C" w14:paraId="1E21A2D5" w14:textId="77777777" w:rsidTr="003D191C">
        <w:trPr>
          <w:trHeight w:val="431"/>
          <w:jc w:val="center"/>
        </w:trPr>
        <w:tc>
          <w:tcPr>
            <w:tcW w:w="805" w:type="dxa"/>
            <w:shd w:val="clear" w:color="auto" w:fill="E7E6E6"/>
            <w:vAlign w:val="center"/>
          </w:tcPr>
          <w:p w14:paraId="7C3A22C5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Редни број</w:t>
            </w:r>
          </w:p>
        </w:tc>
        <w:tc>
          <w:tcPr>
            <w:tcW w:w="8735" w:type="dxa"/>
            <w:shd w:val="clear" w:color="auto" w:fill="E7E6E6"/>
            <w:vAlign w:val="center"/>
          </w:tcPr>
          <w:p w14:paraId="5D54ED54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/>
                <w:bCs/>
                <w:lang w:val="sr-Cyrl-RS"/>
              </w:rPr>
              <w:t>Назив документа</w:t>
            </w:r>
          </w:p>
        </w:tc>
      </w:tr>
      <w:tr w:rsidR="003D191C" w:rsidRPr="0083670A" w14:paraId="7B7F8751" w14:textId="77777777" w:rsidTr="003D191C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0B708DC3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Cs/>
                <w:lang w:val="sr-Cyrl-RS"/>
              </w:rPr>
              <w:t>1.</w:t>
            </w:r>
          </w:p>
        </w:tc>
        <w:tc>
          <w:tcPr>
            <w:tcW w:w="8735" w:type="dxa"/>
            <w:shd w:val="clear" w:color="auto" w:fill="auto"/>
            <w:vAlign w:val="center"/>
          </w:tcPr>
          <w:p w14:paraId="77FB3725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Cs/>
                <w:lang w:val="sr-Cyrl-RS"/>
              </w:rPr>
              <w:t>Оверена копија акта којим се у складу са прописом ЕУ одобрава чињење доступним на тржишту и коришћење биоцидног производа донетог од стране надлежног органа државе чланице ЕУ или од стране Европске комисије (не старија од шест месеци, са овереним преводом на српском језику)</w:t>
            </w:r>
          </w:p>
        </w:tc>
      </w:tr>
      <w:tr w:rsidR="003D191C" w:rsidRPr="003D191C" w14:paraId="348C7685" w14:textId="77777777" w:rsidTr="003D191C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66771873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Cs/>
                <w:lang w:val="sr-Cyrl-RS"/>
              </w:rPr>
              <w:t>2.</w:t>
            </w:r>
          </w:p>
        </w:tc>
        <w:tc>
          <w:tcPr>
            <w:tcW w:w="8735" w:type="dxa"/>
            <w:shd w:val="clear" w:color="auto" w:fill="auto"/>
            <w:vAlign w:val="center"/>
          </w:tcPr>
          <w:p w14:paraId="01F1CE85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Cs/>
                <w:lang w:val="sr-Cyrl-RS"/>
              </w:rPr>
              <w:t>Пун састав биоцидног производа</w:t>
            </w:r>
          </w:p>
        </w:tc>
      </w:tr>
      <w:tr w:rsidR="003D191C" w:rsidRPr="0083670A" w14:paraId="26344F6B" w14:textId="77777777" w:rsidTr="003D191C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0BAB9A9F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Cs/>
                <w:lang w:val="sr-Cyrl-RS"/>
              </w:rPr>
              <w:t>3.</w:t>
            </w:r>
          </w:p>
        </w:tc>
        <w:tc>
          <w:tcPr>
            <w:tcW w:w="8735" w:type="dxa"/>
            <w:shd w:val="clear" w:color="auto" w:fill="auto"/>
            <w:vAlign w:val="center"/>
          </w:tcPr>
          <w:p w14:paraId="5157891F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Cs/>
                <w:lang w:val="sr-Latn-RS"/>
              </w:rPr>
              <w:t>E</w:t>
            </w:r>
            <w:r w:rsidRPr="003D191C">
              <w:rPr>
                <w:rFonts w:ascii="Times New Roman" w:eastAsia="Times New Roman" w:hAnsi="Times New Roman"/>
                <w:bCs/>
                <w:lang w:val="sr-Cyrl-RS"/>
              </w:rPr>
              <w:t>фикасност биоцидног производа (на српском или енглеском језику)</w:t>
            </w:r>
          </w:p>
        </w:tc>
      </w:tr>
      <w:tr w:rsidR="003D191C" w:rsidRPr="0083670A" w14:paraId="35D82EBA" w14:textId="77777777" w:rsidTr="003D191C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3FD77797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Cs/>
                <w:lang w:val="sr-Cyrl-RS"/>
              </w:rPr>
              <w:t>4.</w:t>
            </w:r>
          </w:p>
        </w:tc>
        <w:tc>
          <w:tcPr>
            <w:tcW w:w="8735" w:type="dxa"/>
            <w:shd w:val="clear" w:color="auto" w:fill="auto"/>
            <w:vAlign w:val="center"/>
          </w:tcPr>
          <w:p w14:paraId="4813ACC7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Cs/>
                <w:lang w:val="sr-Cyrl-RS"/>
              </w:rPr>
              <w:t>Извештај о процени биоцидног производа (на српском или енглеском језику)</w:t>
            </w:r>
          </w:p>
        </w:tc>
      </w:tr>
      <w:tr w:rsidR="003D191C" w:rsidRPr="0083670A" w14:paraId="1102261C" w14:textId="77777777" w:rsidTr="003D191C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418566A5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Cs/>
                <w:lang w:val="sr-Cyrl-RS"/>
              </w:rPr>
              <w:t>5.</w:t>
            </w:r>
          </w:p>
        </w:tc>
        <w:tc>
          <w:tcPr>
            <w:tcW w:w="8735" w:type="dxa"/>
            <w:shd w:val="clear" w:color="auto" w:fill="auto"/>
            <w:vAlign w:val="center"/>
          </w:tcPr>
          <w:p w14:paraId="35BF8FF3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Cs/>
                <w:lang w:val="sr-Cyrl-RS"/>
              </w:rPr>
              <w:t>Сажетак карактеристика биоцидног производа (на српском и енглеском језику)</w:t>
            </w:r>
          </w:p>
        </w:tc>
      </w:tr>
      <w:tr w:rsidR="003D191C" w:rsidRPr="0083670A" w14:paraId="4F56A128" w14:textId="77777777" w:rsidTr="003D191C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1A7CC8EE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Cs/>
                <w:lang w:val="sr-Cyrl-RS"/>
              </w:rPr>
              <w:t>6.</w:t>
            </w:r>
          </w:p>
        </w:tc>
        <w:tc>
          <w:tcPr>
            <w:tcW w:w="8735" w:type="dxa"/>
            <w:shd w:val="clear" w:color="auto" w:fill="auto"/>
            <w:vAlign w:val="center"/>
          </w:tcPr>
          <w:p w14:paraId="40351440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Cs/>
                <w:lang w:val="sr-Cyrl-RS"/>
              </w:rPr>
              <w:t xml:space="preserve">Предлог етикете и упутства за употребу </w:t>
            </w:r>
          </w:p>
        </w:tc>
      </w:tr>
      <w:tr w:rsidR="003D191C" w:rsidRPr="0083670A" w14:paraId="0902671E" w14:textId="77777777" w:rsidTr="003D191C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4971676E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Cs/>
                <w:lang w:val="sr-Cyrl-RS"/>
              </w:rPr>
              <w:t>7.</w:t>
            </w:r>
          </w:p>
        </w:tc>
        <w:tc>
          <w:tcPr>
            <w:tcW w:w="8735" w:type="dxa"/>
            <w:shd w:val="clear" w:color="auto" w:fill="auto"/>
            <w:vAlign w:val="center"/>
          </w:tcPr>
          <w:p w14:paraId="1E99B005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Cs/>
                <w:lang w:val="sr-Cyrl-RS"/>
              </w:rPr>
              <w:t>Безбедносни лист за све активне супстанце (на српском или енглеском језику)</w:t>
            </w:r>
          </w:p>
        </w:tc>
      </w:tr>
      <w:tr w:rsidR="003D191C" w:rsidRPr="0083670A" w14:paraId="63D0BE67" w14:textId="77777777" w:rsidTr="003D191C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3C3A9F53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Cs/>
                <w:lang w:val="sr-Cyrl-RS"/>
              </w:rPr>
              <w:t>8.</w:t>
            </w:r>
          </w:p>
        </w:tc>
        <w:tc>
          <w:tcPr>
            <w:tcW w:w="8735" w:type="dxa"/>
            <w:shd w:val="clear" w:color="auto" w:fill="auto"/>
            <w:vAlign w:val="center"/>
          </w:tcPr>
          <w:p w14:paraId="2FFEFA30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Cs/>
                <w:lang w:val="sr-Cyrl-RS"/>
              </w:rPr>
              <w:t>Безбедносни лист за све опасне супстанце (на српском или енглеском језику)</w:t>
            </w:r>
          </w:p>
        </w:tc>
      </w:tr>
      <w:tr w:rsidR="003D191C" w:rsidRPr="0083670A" w14:paraId="5CD4F272" w14:textId="77777777" w:rsidTr="003D191C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5A2573BF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Cs/>
                <w:lang w:val="sr-Cyrl-RS"/>
              </w:rPr>
              <w:lastRenderedPageBreak/>
              <w:t>9.</w:t>
            </w:r>
          </w:p>
        </w:tc>
        <w:tc>
          <w:tcPr>
            <w:tcW w:w="8735" w:type="dxa"/>
            <w:shd w:val="clear" w:color="auto" w:fill="auto"/>
            <w:vAlign w:val="center"/>
          </w:tcPr>
          <w:p w14:paraId="69D649AA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Cs/>
                <w:lang w:val="sr-Cyrl-RS"/>
              </w:rPr>
              <w:t>Безбедносни лист за биоцидни производ</w:t>
            </w:r>
          </w:p>
        </w:tc>
      </w:tr>
      <w:tr w:rsidR="003D191C" w:rsidRPr="003D191C" w14:paraId="138014B2" w14:textId="77777777" w:rsidTr="003D191C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7065EAA2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Cs/>
                <w:lang w:val="sr-Cyrl-RS"/>
              </w:rPr>
              <w:t>10.</w:t>
            </w:r>
          </w:p>
        </w:tc>
        <w:tc>
          <w:tcPr>
            <w:tcW w:w="8735" w:type="dxa"/>
            <w:shd w:val="clear" w:color="auto" w:fill="auto"/>
            <w:vAlign w:val="center"/>
          </w:tcPr>
          <w:p w14:paraId="10E74649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Cs/>
                <w:lang w:val="sr-Cyrl-RS"/>
              </w:rPr>
              <w:t>Доказ о уплати таксе</w:t>
            </w:r>
          </w:p>
        </w:tc>
      </w:tr>
      <w:tr w:rsidR="003D191C" w:rsidRPr="003D191C" w14:paraId="05A514E2" w14:textId="77777777" w:rsidTr="003D191C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33A6B0A7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Cs/>
                <w:lang w:val="sr-Cyrl-RS"/>
              </w:rPr>
              <w:t>11.</w:t>
            </w:r>
          </w:p>
        </w:tc>
        <w:tc>
          <w:tcPr>
            <w:tcW w:w="8735" w:type="dxa"/>
            <w:shd w:val="clear" w:color="auto" w:fill="auto"/>
            <w:vAlign w:val="center"/>
          </w:tcPr>
          <w:p w14:paraId="1CD3D528" w14:textId="77777777" w:rsidR="003D191C" w:rsidRPr="003D191C" w:rsidRDefault="003D191C" w:rsidP="003D19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highlight w:val="yellow"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Cs/>
                <w:lang w:val="sr-Cyrl-RS"/>
              </w:rPr>
              <w:t>Уговор о заступању</w:t>
            </w:r>
            <w:r w:rsidRPr="003D191C">
              <w:rPr>
                <w:rFonts w:ascii="Times New Roman" w:eastAsia="Times New Roman" w:hAnsi="Times New Roman"/>
                <w:bCs/>
                <w:vertAlign w:val="superscript"/>
                <w:lang w:val="sr-Cyrl-RS"/>
              </w:rPr>
              <w:footnoteReference w:id="2"/>
            </w:r>
          </w:p>
        </w:tc>
      </w:tr>
    </w:tbl>
    <w:p w14:paraId="291EE22B" w14:textId="77777777" w:rsidR="003D191C" w:rsidRPr="003D191C" w:rsidRDefault="003D191C" w:rsidP="003D191C">
      <w:pPr>
        <w:widowControl w:val="0"/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14:paraId="20D74AB7" w14:textId="77777777" w:rsidR="003D191C" w:rsidRPr="003D191C" w:rsidRDefault="003D191C" w:rsidP="003D191C">
      <w:pPr>
        <w:widowControl w:val="0"/>
        <w:tabs>
          <w:tab w:val="left" w:pos="180"/>
        </w:tabs>
        <w:autoSpaceDE w:val="0"/>
        <w:autoSpaceDN w:val="0"/>
        <w:spacing w:after="0" w:line="240" w:lineRule="auto"/>
        <w:ind w:left="-284" w:firstLine="464"/>
        <w:rPr>
          <w:rFonts w:ascii="Times New Roman" w:eastAsia="Times New Roman" w:hAnsi="Times New Roman"/>
          <w:b/>
          <w:bCs/>
          <w:color w:val="000000"/>
        </w:rPr>
      </w:pPr>
      <w:r w:rsidRPr="003D191C">
        <w:rPr>
          <w:rFonts w:ascii="Times New Roman" w:eastAsia="Times New Roman" w:hAnsi="Times New Roman"/>
          <w:b/>
          <w:bCs/>
          <w:color w:val="000000"/>
        </w:rPr>
        <w:t>ИНФОРМАЦИЈА ЗА ПОДНОСИОЦА ЗАХТЕВА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760"/>
      </w:tblGrid>
      <w:tr w:rsidR="003D191C" w:rsidRPr="0083670A" w14:paraId="68E03DA5" w14:textId="77777777" w:rsidTr="003D191C">
        <w:trPr>
          <w:trHeight w:val="530"/>
          <w:jc w:val="center"/>
        </w:trPr>
        <w:tc>
          <w:tcPr>
            <w:tcW w:w="2785" w:type="dxa"/>
            <w:shd w:val="clear" w:color="auto" w:fill="E7E6E6"/>
            <w:noWrap/>
            <w:vAlign w:val="center"/>
            <w:hideMark/>
          </w:tcPr>
          <w:p w14:paraId="7E59FFB4" w14:textId="77777777" w:rsidR="003D191C" w:rsidRPr="003D191C" w:rsidRDefault="003D191C" w:rsidP="003D1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b/>
                <w:color w:val="000000"/>
                <w:lang w:val="sr-Cyrl-RS"/>
              </w:rPr>
              <w:t>Рок за решавање захтева</w:t>
            </w:r>
          </w:p>
        </w:tc>
        <w:tc>
          <w:tcPr>
            <w:tcW w:w="6760" w:type="dxa"/>
            <w:shd w:val="clear" w:color="auto" w:fill="auto"/>
            <w:vAlign w:val="center"/>
            <w:hideMark/>
          </w:tcPr>
          <w:p w14:paraId="5DB3A98E" w14:textId="77777777" w:rsidR="003D191C" w:rsidRPr="003D191C" w:rsidRDefault="003D191C" w:rsidP="003D191C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color w:val="000000"/>
                <w:lang w:val="sr-Cyrl-RS"/>
              </w:rPr>
              <w:t>Министарство</w:t>
            </w:r>
            <w:r w:rsidR="00427D01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надлежно за послове заштите животне средине (у даљем тексту: Министарство)</w:t>
            </w:r>
            <w:r w:rsidRPr="003D191C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у року од 30 дана од дана пријема захтева врши процену документације достављене уз захтев. </w:t>
            </w:r>
          </w:p>
          <w:p w14:paraId="507C8E84" w14:textId="77777777" w:rsidR="003D191C" w:rsidRPr="003D191C" w:rsidRDefault="003D191C" w:rsidP="003D191C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Ако захтев и документација није потпуна, Министарство обавештава подносиоца захтева да исте допуни у року од 30 дана од дана обавештења. </w:t>
            </w:r>
          </w:p>
          <w:p w14:paraId="5574474D" w14:textId="77777777" w:rsidR="003D191C" w:rsidRPr="003D191C" w:rsidRDefault="003D191C" w:rsidP="003D191C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3D191C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Министарство доноси решење о признавању одобрења </w:t>
            </w:r>
            <w:r w:rsidRPr="003D191C">
              <w:rPr>
                <w:rFonts w:ascii="Times New Roman" w:eastAsia="Times New Roman" w:hAnsi="Times New Roman"/>
                <w:lang w:val="sr-Cyrl-RS"/>
              </w:rPr>
              <w:t>за чињење доступним на тржишту и коришћење биоцидног производа донетог у складу са прописом ЕУ од стране надлежног органа државе чланице ЕУ или од стране Европске комисије</w:t>
            </w:r>
            <w:r w:rsidRPr="003D191C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у року од 120 дана од дана пријема потпуне документације. </w:t>
            </w:r>
          </w:p>
        </w:tc>
      </w:tr>
    </w:tbl>
    <w:p w14:paraId="7DA9D9A0" w14:textId="77777777" w:rsidR="003D191C" w:rsidRPr="003D191C" w:rsidRDefault="003D191C" w:rsidP="003D19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3D191C">
        <w:rPr>
          <w:rFonts w:ascii="Times New Roman" w:eastAsia="Times New Roman" w:hAnsi="Times New Roman"/>
          <w:lang w:val="sr-Cyrl-RS"/>
        </w:rPr>
        <w:t xml:space="preserve"> </w:t>
      </w:r>
    </w:p>
    <w:p w14:paraId="780EC489" w14:textId="77777777" w:rsidR="003D191C" w:rsidRPr="003D191C" w:rsidRDefault="003D191C" w:rsidP="003D19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sr-Cyrl-RS"/>
        </w:rPr>
      </w:pPr>
    </w:p>
    <w:p w14:paraId="6996ADE2" w14:textId="77777777" w:rsidR="003D191C" w:rsidRPr="003D191C" w:rsidRDefault="003D191C" w:rsidP="003D191C">
      <w:pPr>
        <w:widowControl w:val="0"/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/>
          <w:lang w:val="sr-Cyrl-RS"/>
        </w:rPr>
      </w:pPr>
      <w:r w:rsidRPr="003D191C">
        <w:rPr>
          <w:rFonts w:ascii="Times New Roman" w:eastAsia="Times New Roman" w:hAnsi="Times New Roman"/>
          <w:lang w:val="sr-Cyrl-RS"/>
        </w:rPr>
        <w:t>У ____________________, дана __________________                                  _______________________</w:t>
      </w:r>
    </w:p>
    <w:p w14:paraId="5499A984" w14:textId="77777777" w:rsidR="003D191C" w:rsidRPr="003D191C" w:rsidRDefault="003D191C" w:rsidP="003D19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3D191C">
        <w:rPr>
          <w:rFonts w:ascii="Times New Roman" w:eastAsia="Times New Roman" w:hAnsi="Times New Roman"/>
          <w:lang w:val="sr-Cyrl-RS"/>
        </w:rPr>
        <w:tab/>
      </w:r>
      <w:r w:rsidRPr="003D191C">
        <w:rPr>
          <w:rFonts w:ascii="Times New Roman" w:eastAsia="Times New Roman" w:hAnsi="Times New Roman"/>
          <w:lang w:val="sr-Cyrl-RS"/>
        </w:rPr>
        <w:tab/>
      </w:r>
      <w:r w:rsidRPr="003D191C">
        <w:rPr>
          <w:rFonts w:ascii="Times New Roman" w:eastAsia="Times New Roman" w:hAnsi="Times New Roman"/>
          <w:lang w:val="sr-Cyrl-RS"/>
        </w:rPr>
        <w:tab/>
      </w:r>
      <w:r w:rsidRPr="003D191C">
        <w:rPr>
          <w:rFonts w:ascii="Times New Roman" w:eastAsia="Times New Roman" w:hAnsi="Times New Roman"/>
          <w:lang w:val="sr-Cyrl-RS"/>
        </w:rPr>
        <w:tab/>
      </w:r>
      <w:r w:rsidRPr="003D191C">
        <w:rPr>
          <w:rFonts w:ascii="Times New Roman" w:eastAsia="Times New Roman" w:hAnsi="Times New Roman"/>
          <w:lang w:val="sr-Cyrl-RS"/>
        </w:rPr>
        <w:tab/>
      </w:r>
      <w:r w:rsidRPr="003D191C">
        <w:rPr>
          <w:rFonts w:ascii="Times New Roman" w:eastAsia="Times New Roman" w:hAnsi="Times New Roman"/>
          <w:lang w:val="sr-Cyrl-RS"/>
        </w:rPr>
        <w:tab/>
      </w:r>
      <w:r w:rsidRPr="003D191C">
        <w:rPr>
          <w:rFonts w:ascii="Times New Roman" w:eastAsia="Times New Roman" w:hAnsi="Times New Roman"/>
          <w:lang w:val="sr-Cyrl-RS"/>
        </w:rPr>
        <w:tab/>
      </w:r>
      <w:r w:rsidRPr="003D191C">
        <w:rPr>
          <w:rFonts w:ascii="Times New Roman" w:eastAsia="Times New Roman" w:hAnsi="Times New Roman"/>
          <w:lang w:val="sr-Cyrl-RS"/>
        </w:rPr>
        <w:tab/>
      </w:r>
      <w:r w:rsidRPr="003D191C">
        <w:rPr>
          <w:rFonts w:ascii="Times New Roman" w:eastAsia="Times New Roman" w:hAnsi="Times New Roman"/>
          <w:lang w:val="sr-Cyrl-RS"/>
        </w:rPr>
        <w:tab/>
        <w:t xml:space="preserve">            Потпис одговорног лица</w:t>
      </w:r>
    </w:p>
    <w:p w14:paraId="260914CE" w14:textId="77777777" w:rsidR="003D191C" w:rsidRPr="003D191C" w:rsidRDefault="003D191C" w:rsidP="003D191C">
      <w:pPr>
        <w:widowControl w:val="0"/>
        <w:autoSpaceDE w:val="0"/>
        <w:autoSpaceDN w:val="0"/>
        <w:spacing w:after="0" w:line="240" w:lineRule="auto"/>
        <w:ind w:right="80"/>
        <w:rPr>
          <w:rFonts w:ascii="Times New Roman" w:eastAsia="Times New Roman" w:hAnsi="Times New Roman"/>
          <w:lang w:val="sr-Cyrl-RS"/>
        </w:rPr>
      </w:pPr>
    </w:p>
    <w:p w14:paraId="456FF33C" w14:textId="77777777" w:rsidR="003D191C" w:rsidRPr="003D191C" w:rsidRDefault="003D191C" w:rsidP="003D191C">
      <w:pPr>
        <w:widowControl w:val="0"/>
        <w:autoSpaceDE w:val="0"/>
        <w:autoSpaceDN w:val="0"/>
        <w:spacing w:after="0" w:line="240" w:lineRule="auto"/>
        <w:ind w:left="907" w:right="907"/>
        <w:jc w:val="center"/>
        <w:rPr>
          <w:rFonts w:ascii="Times New Roman" w:eastAsia="Times New Roman" w:hAnsi="Times New Roman"/>
          <w:lang w:val="sr-Cyrl-RS"/>
        </w:rPr>
      </w:pPr>
    </w:p>
    <w:p w14:paraId="72D31AD0" w14:textId="77777777" w:rsidR="00001C72" w:rsidRDefault="00001C72"/>
    <w:sectPr w:rsidR="00001C72" w:rsidSect="003D191C">
      <w:headerReference w:type="default" r:id="rId6"/>
      <w:footerReference w:type="default" r:id="rId7"/>
      <w:pgSz w:w="11906" w:h="16838"/>
      <w:pgMar w:top="1008" w:right="1008" w:bottom="1008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DE266" w14:textId="77777777" w:rsidR="00C02C0E" w:rsidRDefault="00C02C0E" w:rsidP="003D191C">
      <w:pPr>
        <w:spacing w:after="0" w:line="240" w:lineRule="auto"/>
      </w:pPr>
      <w:r>
        <w:separator/>
      </w:r>
    </w:p>
  </w:endnote>
  <w:endnote w:type="continuationSeparator" w:id="0">
    <w:p w14:paraId="34217AD2" w14:textId="77777777" w:rsidR="00C02C0E" w:rsidRDefault="00C02C0E" w:rsidP="003D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8B4C" w14:textId="77777777" w:rsidR="003D191C" w:rsidRDefault="003D19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7D01">
      <w:rPr>
        <w:noProof/>
      </w:rPr>
      <w:t>2</w:t>
    </w:r>
    <w:r>
      <w:rPr>
        <w:noProof/>
      </w:rPr>
      <w:fldChar w:fldCharType="end"/>
    </w:r>
  </w:p>
  <w:p w14:paraId="78EBD625" w14:textId="77777777" w:rsidR="009A3BC8" w:rsidRDefault="009A3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61C2D" w14:textId="77777777" w:rsidR="00C02C0E" w:rsidRDefault="00C02C0E" w:rsidP="003D191C">
      <w:pPr>
        <w:spacing w:after="0" w:line="240" w:lineRule="auto"/>
      </w:pPr>
      <w:r>
        <w:separator/>
      </w:r>
    </w:p>
  </w:footnote>
  <w:footnote w:type="continuationSeparator" w:id="0">
    <w:p w14:paraId="134A4184" w14:textId="77777777" w:rsidR="00C02C0E" w:rsidRDefault="00C02C0E" w:rsidP="003D191C">
      <w:pPr>
        <w:spacing w:after="0" w:line="240" w:lineRule="auto"/>
      </w:pPr>
      <w:r>
        <w:continuationSeparator/>
      </w:r>
    </w:p>
  </w:footnote>
  <w:footnote w:id="1">
    <w:p w14:paraId="5C99EB0C" w14:textId="77777777" w:rsidR="003D191C" w:rsidRPr="000F0B8A" w:rsidRDefault="003D191C" w:rsidP="003D191C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0F0B8A">
        <w:rPr>
          <w:bCs/>
          <w:lang w:val="sr-Cyrl-RS"/>
        </w:rPr>
        <w:t>Документа</w:t>
      </w:r>
      <w:r>
        <w:rPr>
          <w:bCs/>
          <w:lang w:val="sr-Cyrl-RS"/>
        </w:rPr>
        <w:t>ција</w:t>
      </w:r>
      <w:r w:rsidRPr="000F0B8A">
        <w:rPr>
          <w:bCs/>
          <w:lang w:val="sr-Cyrl-RS"/>
        </w:rPr>
        <w:t xml:space="preserve"> која се доставља у копији мо</w:t>
      </w:r>
      <w:r>
        <w:rPr>
          <w:bCs/>
          <w:lang w:val="sr-Cyrl-RS"/>
        </w:rPr>
        <w:t>же</w:t>
      </w:r>
      <w:r w:rsidRPr="000F0B8A">
        <w:rPr>
          <w:bCs/>
          <w:lang w:val="sr-Cyrl-RS"/>
        </w:rPr>
        <w:t xml:space="preserve"> да се достав</w:t>
      </w:r>
      <w:r>
        <w:rPr>
          <w:bCs/>
          <w:lang w:val="sr-Cyrl-RS"/>
        </w:rPr>
        <w:t>и</w:t>
      </w:r>
      <w:r w:rsidRPr="000F0B8A">
        <w:rPr>
          <w:bCs/>
          <w:lang w:val="sr-Cyrl-RS"/>
        </w:rPr>
        <w:t xml:space="preserve"> и у оригиналу или овереној копији</w:t>
      </w:r>
    </w:p>
  </w:footnote>
  <w:footnote w:id="2">
    <w:p w14:paraId="17DB0773" w14:textId="77777777" w:rsidR="003D191C" w:rsidRPr="0083670A" w:rsidRDefault="003D191C" w:rsidP="003D191C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83670A">
        <w:rPr>
          <w:lang w:val="sr-Cyrl-RS"/>
        </w:rPr>
        <w:t xml:space="preserve"> </w:t>
      </w:r>
      <w:r w:rsidRPr="000F0B8A">
        <w:rPr>
          <w:bCs/>
          <w:lang w:val="sr-Cyrl-RS"/>
        </w:rPr>
        <w:t>Ако захтев подноси произвођач који нема седиште у Републици Србији преко заступника</w:t>
      </w:r>
      <w:r w:rsidRPr="0083670A">
        <w:rPr>
          <w:bCs/>
          <w:lang w:val="sr-Cyrl-RS"/>
        </w:rPr>
        <w:t xml:space="preserve"> </w:t>
      </w:r>
      <w:r w:rsidRPr="00D269C0">
        <w:rPr>
          <w:bCs/>
          <w:lang w:val="sr-Cyrl-RS"/>
        </w:rPr>
        <w:t>који има седиште у Републици Србији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010D" w14:textId="77777777" w:rsidR="009A3BC8" w:rsidRDefault="009A3BC8" w:rsidP="009A3BC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91C"/>
    <w:rsid w:val="00001C72"/>
    <w:rsid w:val="00352759"/>
    <w:rsid w:val="003D191C"/>
    <w:rsid w:val="00427D01"/>
    <w:rsid w:val="0083670A"/>
    <w:rsid w:val="009A3BC8"/>
    <w:rsid w:val="00C0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93AD"/>
  <w15:chartTrackingRefBased/>
  <w15:docId w15:val="{B37A988D-FB42-44C4-AAA1-8DC3024E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9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19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19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191C"/>
    <w:rPr>
      <w:sz w:val="22"/>
      <w:szCs w:val="22"/>
    </w:rPr>
  </w:style>
  <w:style w:type="table" w:styleId="TableTheme">
    <w:name w:val="Table Theme"/>
    <w:basedOn w:val="TableNormal"/>
    <w:uiPriority w:val="99"/>
    <w:rsid w:val="003D191C"/>
    <w:pPr>
      <w:widowControl w:val="0"/>
      <w:autoSpaceDE w:val="0"/>
      <w:autoSpaceDN w:val="0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D19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D191C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3D191C"/>
    <w:rPr>
      <w:vertAlign w:val="superscript"/>
    </w:rPr>
  </w:style>
  <w:style w:type="table" w:customStyle="1" w:styleId="TableTheme1">
    <w:name w:val="Table Theme1"/>
    <w:basedOn w:val="TableNormal"/>
    <w:next w:val="TableTheme"/>
    <w:uiPriority w:val="99"/>
    <w:rsid w:val="003D191C"/>
    <w:pPr>
      <w:widowControl w:val="0"/>
      <w:autoSpaceDE w:val="0"/>
      <w:autoSpaceDN w:val="0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ЗАХТЕВ ЗА ДОНОШЕЊЕ РЕШЕЊА О ПРИЗНАВАЊУ ОДОБРЕЊА ЗА ЧИЊЕЊЕ ДОСТУПНИМ НА ТРЖИШТУ И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Damjanovic</dc:creator>
  <cp:keywords/>
  <dc:description/>
  <cp:lastModifiedBy>Jelena Grujić</cp:lastModifiedBy>
  <cp:revision>2</cp:revision>
  <dcterms:created xsi:type="dcterms:W3CDTF">2022-12-15T11:10:00Z</dcterms:created>
  <dcterms:modified xsi:type="dcterms:W3CDTF">2022-12-15T11:10:00Z</dcterms:modified>
</cp:coreProperties>
</file>