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233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2"/>
      </w:tblGrid>
      <w:tr w:rsidR="00DF25C5" w:rsidRPr="00F03AF5" w14:paraId="3DB9084F" w14:textId="77777777" w:rsidTr="00091270">
        <w:trPr>
          <w:cantSplit/>
          <w:trHeight w:val="660"/>
          <w:jc w:val="center"/>
        </w:trPr>
        <w:tc>
          <w:tcPr>
            <w:tcW w:w="5000" w:type="pct"/>
            <w:vAlign w:val="center"/>
          </w:tcPr>
          <w:p w14:paraId="73451EBC" w14:textId="77777777" w:rsidR="00DF25C5" w:rsidRPr="000B0B97" w:rsidRDefault="00CD5C69" w:rsidP="00BD5DEC">
            <w:pPr>
              <w:spacing w:before="120" w:after="20"/>
              <w:jc w:val="center"/>
              <w:rPr>
                <w:b/>
                <w:caps/>
                <w:lang w:val="sr-Cyrl-RS"/>
              </w:rPr>
            </w:pPr>
            <w:r w:rsidRPr="000D0B73">
              <w:rPr>
                <w:b/>
                <w:caps/>
                <w:lang w:val="ru-RU"/>
              </w:rPr>
              <w:t xml:space="preserve">ЗАШТИТА ОД </w:t>
            </w:r>
            <w:r w:rsidRPr="000D0B73">
              <w:rPr>
                <w:b/>
                <w:caps/>
                <w:lang w:val="sr-Cyrl-RS"/>
              </w:rPr>
              <w:t>хемијског удеса КОД севесо постројења</w:t>
            </w:r>
          </w:p>
        </w:tc>
      </w:tr>
    </w:tbl>
    <w:p w14:paraId="7E809BD5" w14:textId="77777777" w:rsidR="00DF25C5" w:rsidRPr="003E70EE" w:rsidRDefault="00DF25C5" w:rsidP="00DF25C5">
      <w:pPr>
        <w:jc w:val="center"/>
        <w:rPr>
          <w:b/>
          <w:sz w:val="20"/>
          <w:szCs w:val="20"/>
          <w:lang w:val="sr-Cyrl-RS"/>
        </w:rPr>
      </w:pPr>
    </w:p>
    <w:p w14:paraId="26E7321E" w14:textId="77777777" w:rsidR="00DF25C5" w:rsidRDefault="00DF25C5" w:rsidP="00DF25C5">
      <w:pPr>
        <w:jc w:val="center"/>
        <w:rPr>
          <w:b/>
          <w:bCs/>
          <w:i/>
          <w:noProof/>
          <w:lang w:val="sr-Cyrl-CS"/>
        </w:rPr>
      </w:pPr>
      <w:r w:rsidRPr="00F64117">
        <w:rPr>
          <w:b/>
          <w:lang w:val="sr-Cyrl-RS"/>
        </w:rPr>
        <w:t>Контролна листа</w:t>
      </w:r>
      <w:r>
        <w:rPr>
          <w:b/>
          <w:lang w:val="sr-Cyrl-CS"/>
        </w:rPr>
        <w:t xml:space="preserve">:   </w:t>
      </w:r>
      <w:r>
        <w:rPr>
          <w:b/>
          <w:bCs/>
          <w:i/>
          <w:noProof/>
          <w:lang w:val="sr-Cyrl-CS"/>
        </w:rPr>
        <w:t>КОНТРОЛА ДОКУМЕНТА ПОЛИТИКА ПРЕВЕНЦИЈЕ УДЕСА</w:t>
      </w:r>
    </w:p>
    <w:p w14:paraId="0E7A6691" w14:textId="77777777" w:rsidR="00B25E1B" w:rsidRDefault="00B25E1B" w:rsidP="00DF25C5">
      <w:pPr>
        <w:jc w:val="center"/>
        <w:rPr>
          <w:b/>
          <w:bCs/>
          <w:i/>
          <w:noProof/>
          <w:lang w:val="sr-Cyrl-CS"/>
        </w:rPr>
      </w:pPr>
    </w:p>
    <w:tbl>
      <w:tblPr>
        <w:tblStyle w:val="TableGrid"/>
        <w:tblW w:w="11057" w:type="dxa"/>
        <w:tblInd w:w="-714" w:type="dxa"/>
        <w:tblLook w:val="04A0" w:firstRow="1" w:lastRow="0" w:firstColumn="1" w:lastColumn="0" w:noHBand="0" w:noVBand="1"/>
      </w:tblPr>
      <w:tblGrid>
        <w:gridCol w:w="11057"/>
      </w:tblGrid>
      <w:tr w:rsidR="00B25E1B" w:rsidRPr="00915E7A" w14:paraId="6B223560" w14:textId="77777777" w:rsidTr="00EA54B7">
        <w:tc>
          <w:tcPr>
            <w:tcW w:w="11057" w:type="dxa"/>
          </w:tcPr>
          <w:p w14:paraId="08BD8EF6" w14:textId="77777777" w:rsidR="00B25E1B" w:rsidRPr="00915E7A" w:rsidRDefault="00B25E1B" w:rsidP="00F1115E">
            <w:pPr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915E7A">
              <w:rPr>
                <w:b/>
                <w:i/>
                <w:sz w:val="22"/>
                <w:szCs w:val="22"/>
                <w:lang w:val="sr-Cyrl-CS"/>
              </w:rPr>
              <w:t>ПРОПИСИ:</w:t>
            </w:r>
          </w:p>
        </w:tc>
      </w:tr>
      <w:tr w:rsidR="00B25E1B" w:rsidRPr="00CA63EF" w14:paraId="61BA22C6" w14:textId="77777777" w:rsidTr="00EA54B7">
        <w:tc>
          <w:tcPr>
            <w:tcW w:w="11057" w:type="dxa"/>
          </w:tcPr>
          <w:p w14:paraId="1A66A50E" w14:textId="77777777" w:rsidR="00B25E1B" w:rsidRPr="00F03AF5" w:rsidRDefault="00B25E1B" w:rsidP="00F1115E">
            <w:pPr>
              <w:rPr>
                <w:iCs/>
                <w:sz w:val="22"/>
                <w:szCs w:val="22"/>
                <w:lang w:val="ru-RU" w:eastAsia="en-GB"/>
              </w:rPr>
            </w:pPr>
            <w:r w:rsidRPr="00B77DA8">
              <w:rPr>
                <w:sz w:val="22"/>
                <w:szCs w:val="22"/>
                <w:lang w:val="sr-Cyrl-CS"/>
              </w:rPr>
              <w:t xml:space="preserve">Закон о заштити животне средине  </w:t>
            </w:r>
            <w:r w:rsidRPr="00F03AF5">
              <w:rPr>
                <w:iCs/>
                <w:sz w:val="22"/>
                <w:szCs w:val="22"/>
                <w:lang w:val="ru-RU" w:eastAsia="en-GB"/>
              </w:rPr>
              <w:t>(</w:t>
            </w:r>
            <w:r w:rsidRPr="00B77DA8">
              <w:rPr>
                <w:iCs/>
                <w:sz w:val="22"/>
                <w:szCs w:val="22"/>
                <w:lang w:val="sr-Cyrl-RS" w:eastAsia="en-GB"/>
              </w:rPr>
              <w:t>„Сл.гл.РС“, бр.</w:t>
            </w:r>
            <w:r w:rsidRPr="00F03AF5">
              <w:rPr>
                <w:iCs/>
                <w:sz w:val="22"/>
                <w:szCs w:val="22"/>
                <w:lang w:val="ru-RU" w:eastAsia="en-GB"/>
              </w:rPr>
              <w:t xml:space="preserve">135/2004, 36/2009, 36/2009 – </w:t>
            </w:r>
            <w:r w:rsidRPr="00B77DA8">
              <w:rPr>
                <w:iCs/>
                <w:sz w:val="22"/>
                <w:szCs w:val="22"/>
                <w:lang w:val="sr-Cyrl-RS" w:eastAsia="en-GB"/>
              </w:rPr>
              <w:t>др.закон</w:t>
            </w:r>
            <w:r w:rsidRPr="00F03AF5">
              <w:rPr>
                <w:iCs/>
                <w:sz w:val="22"/>
                <w:szCs w:val="22"/>
                <w:lang w:val="ru-RU" w:eastAsia="en-GB"/>
              </w:rPr>
              <w:t xml:space="preserve">, 72/2009 – </w:t>
            </w:r>
            <w:r w:rsidRPr="00B77DA8">
              <w:rPr>
                <w:iCs/>
                <w:sz w:val="22"/>
                <w:szCs w:val="22"/>
                <w:lang w:val="sr-Cyrl-RS" w:eastAsia="en-GB"/>
              </w:rPr>
              <w:t>др.закон</w:t>
            </w:r>
            <w:r w:rsidRPr="00F03AF5">
              <w:rPr>
                <w:iCs/>
                <w:sz w:val="22"/>
                <w:szCs w:val="22"/>
                <w:lang w:val="ru-RU" w:eastAsia="en-GB"/>
              </w:rPr>
              <w:t xml:space="preserve">, 43/2011 - </w:t>
            </w:r>
            <w:r w:rsidRPr="00B77DA8">
              <w:rPr>
                <w:iCs/>
                <w:sz w:val="22"/>
                <w:szCs w:val="22"/>
                <w:lang w:val="sr-Cyrl-RS" w:eastAsia="en-GB"/>
              </w:rPr>
              <w:t>одлука</w:t>
            </w:r>
            <w:r w:rsidRPr="00F03AF5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Pr="00B77DA8">
              <w:rPr>
                <w:iCs/>
                <w:sz w:val="22"/>
                <w:szCs w:val="22"/>
                <w:lang w:val="sr-Cyrl-RS" w:eastAsia="en-GB"/>
              </w:rPr>
              <w:t>УС</w:t>
            </w:r>
            <w:r w:rsidRPr="00F03AF5">
              <w:rPr>
                <w:iCs/>
                <w:sz w:val="22"/>
                <w:szCs w:val="22"/>
                <w:lang w:val="ru-RU" w:eastAsia="en-GB"/>
              </w:rPr>
              <w:t xml:space="preserve">, 14/2016, 76/2018 </w:t>
            </w:r>
            <w:r w:rsidRPr="00B77DA8">
              <w:rPr>
                <w:iCs/>
                <w:sz w:val="22"/>
                <w:szCs w:val="22"/>
                <w:lang w:eastAsia="en-GB"/>
              </w:rPr>
              <w:t>i</w:t>
            </w:r>
            <w:r w:rsidRPr="00F03AF5">
              <w:rPr>
                <w:iCs/>
                <w:sz w:val="22"/>
                <w:szCs w:val="22"/>
                <w:lang w:val="ru-RU" w:eastAsia="en-GB"/>
              </w:rPr>
              <w:t xml:space="preserve"> 95/2018 – </w:t>
            </w:r>
            <w:r w:rsidRPr="00B77DA8">
              <w:rPr>
                <w:iCs/>
                <w:sz w:val="22"/>
                <w:szCs w:val="22"/>
                <w:lang w:val="sr-Cyrl-RS" w:eastAsia="en-GB"/>
              </w:rPr>
              <w:t>др. закон</w:t>
            </w:r>
            <w:r w:rsidRPr="00F03AF5">
              <w:rPr>
                <w:iCs/>
                <w:sz w:val="22"/>
                <w:szCs w:val="22"/>
                <w:lang w:val="ru-RU" w:eastAsia="en-GB"/>
              </w:rPr>
              <w:t>)</w:t>
            </w:r>
          </w:p>
          <w:p w14:paraId="6ED6C341" w14:textId="77777777" w:rsidR="00E10D1A" w:rsidRPr="00F03AF5" w:rsidRDefault="00E10D1A" w:rsidP="00F1115E">
            <w:pPr>
              <w:rPr>
                <w:iCs/>
                <w:sz w:val="22"/>
                <w:szCs w:val="22"/>
                <w:lang w:val="ru-RU" w:eastAsia="en-GB"/>
              </w:rPr>
            </w:pPr>
          </w:p>
          <w:p w14:paraId="400D8528" w14:textId="77777777" w:rsidR="00B25E1B" w:rsidRPr="00F03AF5" w:rsidRDefault="00B25E1B" w:rsidP="00F1115E">
            <w:pPr>
              <w:rPr>
                <w:iCs/>
                <w:sz w:val="22"/>
                <w:szCs w:val="22"/>
                <w:lang w:val="ru-RU" w:eastAsia="en-GB"/>
              </w:rPr>
            </w:pPr>
            <w:r w:rsidRPr="00B77DA8">
              <w:rPr>
                <w:sz w:val="22"/>
                <w:szCs w:val="22"/>
                <w:lang w:val="sr-Cyrl-RS"/>
              </w:rPr>
              <w:t>Правилник о садржини Политике превенције удеса и садржини и методологији израде Извештаја о безбедности и Плана заштите од удеса („</w:t>
            </w:r>
            <w:r w:rsidRPr="00B77DA8">
              <w:rPr>
                <w:iCs/>
                <w:sz w:val="22"/>
                <w:szCs w:val="22"/>
                <w:lang w:val="sr-Cyrl-RS" w:eastAsia="sr-Latn-RS"/>
              </w:rPr>
              <w:t>Сл.гласник РС“, бр</w:t>
            </w:r>
            <w:r w:rsidRPr="00B77DA8">
              <w:rPr>
                <w:iCs/>
                <w:sz w:val="22"/>
                <w:szCs w:val="22"/>
                <w:lang w:val="ru-RU" w:eastAsia="sr-Latn-RS"/>
              </w:rPr>
              <w:t>. 41/2010</w:t>
            </w:r>
            <w:r w:rsidRPr="00B77DA8">
              <w:rPr>
                <w:iCs/>
                <w:sz w:val="22"/>
                <w:szCs w:val="22"/>
                <w:lang w:val="sr-Cyrl-RS" w:eastAsia="sr-Latn-RS"/>
              </w:rPr>
              <w:t>)</w:t>
            </w:r>
          </w:p>
        </w:tc>
      </w:tr>
    </w:tbl>
    <w:p w14:paraId="3CD4FE91" w14:textId="77777777" w:rsidR="00B25E1B" w:rsidRDefault="00B25E1B" w:rsidP="00B25E1B">
      <w:pPr>
        <w:rPr>
          <w:b/>
          <w:bCs/>
          <w:i/>
          <w:noProof/>
          <w:lang w:val="sr-Cyrl-CS"/>
        </w:rPr>
      </w:pPr>
    </w:p>
    <w:p w14:paraId="5236C516" w14:textId="77777777" w:rsidR="00931CC2" w:rsidRDefault="00931CC2" w:rsidP="00B25E1B">
      <w:pPr>
        <w:rPr>
          <w:b/>
          <w:bCs/>
          <w:i/>
          <w:noProof/>
          <w:lang w:val="sr-Cyrl-CS"/>
        </w:rPr>
      </w:pP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6662"/>
      </w:tblGrid>
      <w:tr w:rsidR="00B25E1B" w:rsidRPr="00915E7A" w14:paraId="4C0B45C9" w14:textId="77777777" w:rsidTr="00EA54B7">
        <w:trPr>
          <w:trHeight w:val="296"/>
        </w:trPr>
        <w:tc>
          <w:tcPr>
            <w:tcW w:w="11057" w:type="dxa"/>
            <w:gridSpan w:val="2"/>
            <w:shd w:val="clear" w:color="auto" w:fill="E7E6E6"/>
            <w:noWrap/>
            <w:vAlign w:val="bottom"/>
          </w:tcPr>
          <w:p w14:paraId="1A33B09D" w14:textId="77777777" w:rsidR="00B25E1B" w:rsidRPr="00915E7A" w:rsidRDefault="00B25E1B" w:rsidP="00F1115E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bookmarkStart w:id="0" w:name="_Hlk2594461"/>
            <w:r w:rsidRPr="00915E7A">
              <w:rPr>
                <w:b/>
                <w:bCs/>
                <w:sz w:val="22"/>
                <w:szCs w:val="22"/>
                <w:lang w:val="sr-Cyrl-RS"/>
              </w:rPr>
              <w:t>ИНФОРМАЦИЈЕ О ПОСТРОЈЕЊУ</w:t>
            </w:r>
          </w:p>
        </w:tc>
      </w:tr>
      <w:tr w:rsidR="008D5028" w:rsidRPr="00915E7A" w14:paraId="6A1671F7" w14:textId="77777777" w:rsidTr="009672A3">
        <w:trPr>
          <w:trHeight w:val="296"/>
        </w:trPr>
        <w:tc>
          <w:tcPr>
            <w:tcW w:w="4395" w:type="dxa"/>
            <w:noWrap/>
            <w:vAlign w:val="bottom"/>
          </w:tcPr>
          <w:p w14:paraId="6781062F" w14:textId="77777777" w:rsidR="008D5028" w:rsidRPr="00915E7A" w:rsidRDefault="008D5028" w:rsidP="008D5028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Cyrl-RS"/>
              </w:rPr>
              <w:t>Назив оператера (правно лице)</w:t>
            </w:r>
          </w:p>
        </w:tc>
        <w:tc>
          <w:tcPr>
            <w:tcW w:w="6662" w:type="dxa"/>
            <w:noWrap/>
            <w:vAlign w:val="bottom"/>
          </w:tcPr>
          <w:p w14:paraId="5BD734EE" w14:textId="77777777" w:rsidR="008D5028" w:rsidRPr="00915E7A" w:rsidRDefault="008D5028" w:rsidP="008D502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8D5028" w:rsidRPr="00915E7A" w14:paraId="2704D76A" w14:textId="77777777" w:rsidTr="009672A3">
        <w:trPr>
          <w:trHeight w:val="296"/>
        </w:trPr>
        <w:tc>
          <w:tcPr>
            <w:tcW w:w="4395" w:type="dxa"/>
            <w:noWrap/>
            <w:vAlign w:val="bottom"/>
          </w:tcPr>
          <w:p w14:paraId="7A1EF2F5" w14:textId="77777777" w:rsidR="008D5028" w:rsidRPr="00915E7A" w:rsidRDefault="008D5028" w:rsidP="008D5028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Назив постројења</w:t>
            </w:r>
            <w:r w:rsidRPr="00915E7A">
              <w:rPr>
                <w:bCs/>
                <w:sz w:val="22"/>
                <w:szCs w:val="22"/>
                <w:lang w:val="sr-Cyrl-RS"/>
              </w:rPr>
              <w:t>/комплекса</w:t>
            </w:r>
          </w:p>
        </w:tc>
        <w:tc>
          <w:tcPr>
            <w:tcW w:w="6662" w:type="dxa"/>
            <w:noWrap/>
            <w:vAlign w:val="bottom"/>
          </w:tcPr>
          <w:p w14:paraId="105BA63B" w14:textId="77777777" w:rsidR="008D5028" w:rsidRPr="00915E7A" w:rsidRDefault="008D5028" w:rsidP="008D502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8D5028" w:rsidRPr="00915E7A" w14:paraId="54D03C2B" w14:textId="77777777" w:rsidTr="009672A3">
        <w:trPr>
          <w:trHeight w:val="296"/>
        </w:trPr>
        <w:tc>
          <w:tcPr>
            <w:tcW w:w="4395" w:type="dxa"/>
            <w:noWrap/>
            <w:vAlign w:val="bottom"/>
          </w:tcPr>
          <w:p w14:paraId="7FC8B6E6" w14:textId="77777777" w:rsidR="008D5028" w:rsidRPr="00915E7A" w:rsidRDefault="008D5028" w:rsidP="008D5028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Статус постројења</w:t>
            </w:r>
          </w:p>
        </w:tc>
        <w:tc>
          <w:tcPr>
            <w:tcW w:w="6662" w:type="dxa"/>
            <w:noWrap/>
            <w:vAlign w:val="bottom"/>
          </w:tcPr>
          <w:p w14:paraId="521D9B00" w14:textId="77777777" w:rsidR="008D5028" w:rsidRPr="00915E7A" w:rsidRDefault="008D5028" w:rsidP="008D502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8D5028" w:rsidRPr="00F03AF5" w14:paraId="2E43D41D" w14:textId="77777777" w:rsidTr="009672A3">
        <w:trPr>
          <w:trHeight w:val="296"/>
        </w:trPr>
        <w:tc>
          <w:tcPr>
            <w:tcW w:w="4395" w:type="dxa"/>
            <w:noWrap/>
            <w:vAlign w:val="bottom"/>
          </w:tcPr>
          <w:p w14:paraId="53A13069" w14:textId="77777777" w:rsidR="008D5028" w:rsidRPr="00915E7A" w:rsidRDefault="008D5028" w:rsidP="008D5028">
            <w:pPr>
              <w:rPr>
                <w:bCs/>
                <w:sz w:val="22"/>
                <w:szCs w:val="22"/>
                <w:lang w:val="sr-Cyrl-R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Адреса </w:t>
            </w:r>
            <w:r w:rsidRPr="00915E7A">
              <w:rPr>
                <w:bCs/>
                <w:sz w:val="22"/>
                <w:szCs w:val="22"/>
                <w:lang w:val="sr-Cyrl-RS"/>
              </w:rPr>
              <w:t xml:space="preserve">(улица и број) </w:t>
            </w:r>
            <w:r w:rsidRPr="00915E7A">
              <w:rPr>
                <w:bCs/>
                <w:sz w:val="22"/>
                <w:szCs w:val="22"/>
                <w:lang w:val="sr-Latn-CS"/>
              </w:rPr>
              <w:t>постројења</w:t>
            </w:r>
          </w:p>
        </w:tc>
        <w:tc>
          <w:tcPr>
            <w:tcW w:w="6662" w:type="dxa"/>
            <w:noWrap/>
            <w:vAlign w:val="bottom"/>
          </w:tcPr>
          <w:p w14:paraId="69CB1079" w14:textId="77777777" w:rsidR="008D5028" w:rsidRPr="00915E7A" w:rsidRDefault="008D5028" w:rsidP="008D502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8D5028" w:rsidRPr="00915E7A" w14:paraId="2BF25D18" w14:textId="77777777" w:rsidTr="009672A3">
        <w:trPr>
          <w:trHeight w:val="296"/>
        </w:trPr>
        <w:tc>
          <w:tcPr>
            <w:tcW w:w="4395" w:type="dxa"/>
            <w:noWrap/>
            <w:vAlign w:val="bottom"/>
          </w:tcPr>
          <w:p w14:paraId="7B2D346C" w14:textId="77777777" w:rsidR="008D5028" w:rsidRPr="00915E7A" w:rsidRDefault="008D5028" w:rsidP="008D5028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Општина - Град</w:t>
            </w:r>
          </w:p>
        </w:tc>
        <w:tc>
          <w:tcPr>
            <w:tcW w:w="6662" w:type="dxa"/>
            <w:noWrap/>
            <w:vAlign w:val="bottom"/>
          </w:tcPr>
          <w:p w14:paraId="104115EA" w14:textId="77777777" w:rsidR="008D5028" w:rsidRPr="00915E7A" w:rsidRDefault="008D5028" w:rsidP="008D502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8D5028" w:rsidRPr="00915E7A" w14:paraId="15030051" w14:textId="77777777" w:rsidTr="009672A3">
        <w:trPr>
          <w:trHeight w:val="296"/>
        </w:trPr>
        <w:tc>
          <w:tcPr>
            <w:tcW w:w="4395" w:type="dxa"/>
            <w:noWrap/>
            <w:vAlign w:val="bottom"/>
          </w:tcPr>
          <w:p w14:paraId="0BEA2635" w14:textId="77777777" w:rsidR="008D5028" w:rsidRPr="00915E7A" w:rsidRDefault="008D5028" w:rsidP="008D5028">
            <w:pPr>
              <w:rPr>
                <w:bCs/>
                <w:strike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Матични број</w:t>
            </w:r>
          </w:p>
        </w:tc>
        <w:tc>
          <w:tcPr>
            <w:tcW w:w="6662" w:type="dxa"/>
            <w:noWrap/>
            <w:vAlign w:val="bottom"/>
          </w:tcPr>
          <w:p w14:paraId="30C8737B" w14:textId="77777777" w:rsidR="008D5028" w:rsidRPr="00915E7A" w:rsidRDefault="008D5028" w:rsidP="008D502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8D5028" w:rsidRPr="00915E7A" w14:paraId="194BA00F" w14:textId="77777777" w:rsidTr="009672A3">
        <w:trPr>
          <w:trHeight w:val="296"/>
        </w:trPr>
        <w:tc>
          <w:tcPr>
            <w:tcW w:w="4395" w:type="dxa"/>
            <w:noWrap/>
            <w:vAlign w:val="bottom"/>
          </w:tcPr>
          <w:p w14:paraId="2F2FD39B" w14:textId="77777777" w:rsidR="008D5028" w:rsidRPr="00915E7A" w:rsidRDefault="008D5028" w:rsidP="008D5028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Контакт особа </w:t>
            </w:r>
            <w:r w:rsidRPr="00915E7A">
              <w:rPr>
                <w:bCs/>
                <w:sz w:val="22"/>
                <w:szCs w:val="22"/>
                <w:lang w:val="sr-Cyrl-CS"/>
              </w:rPr>
              <w:t>у</w:t>
            </w:r>
            <w:r w:rsidRPr="00915E7A">
              <w:rPr>
                <w:bCs/>
                <w:sz w:val="22"/>
                <w:szCs w:val="22"/>
                <w:lang w:val="sr-Latn-CS"/>
              </w:rPr>
              <w:t xml:space="preserve"> постројењу</w:t>
            </w:r>
          </w:p>
        </w:tc>
        <w:tc>
          <w:tcPr>
            <w:tcW w:w="6662" w:type="dxa"/>
            <w:noWrap/>
            <w:vAlign w:val="bottom"/>
          </w:tcPr>
          <w:p w14:paraId="58D5B347" w14:textId="77777777" w:rsidR="008D5028" w:rsidRPr="00915E7A" w:rsidRDefault="008D5028" w:rsidP="008D502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8D5028" w:rsidRPr="00915E7A" w14:paraId="74E60CF9" w14:textId="77777777" w:rsidTr="009672A3">
        <w:trPr>
          <w:trHeight w:val="296"/>
        </w:trPr>
        <w:tc>
          <w:tcPr>
            <w:tcW w:w="4395" w:type="dxa"/>
            <w:noWrap/>
            <w:vAlign w:val="bottom"/>
          </w:tcPr>
          <w:p w14:paraId="05481D32" w14:textId="77777777" w:rsidR="008D5028" w:rsidRPr="00915E7A" w:rsidRDefault="008D5028" w:rsidP="008D5028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Cyrl-RS"/>
              </w:rPr>
              <w:t>Назив радног места</w:t>
            </w:r>
          </w:p>
        </w:tc>
        <w:tc>
          <w:tcPr>
            <w:tcW w:w="6662" w:type="dxa"/>
            <w:noWrap/>
            <w:vAlign w:val="bottom"/>
          </w:tcPr>
          <w:p w14:paraId="3A94AE0D" w14:textId="77777777" w:rsidR="008D5028" w:rsidRPr="00915E7A" w:rsidRDefault="008D5028" w:rsidP="008D502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8D5028" w:rsidRPr="00F03AF5" w14:paraId="77CE3477" w14:textId="77777777" w:rsidTr="009672A3">
        <w:trPr>
          <w:trHeight w:val="296"/>
        </w:trPr>
        <w:tc>
          <w:tcPr>
            <w:tcW w:w="4395" w:type="dxa"/>
            <w:noWrap/>
            <w:vAlign w:val="bottom"/>
          </w:tcPr>
          <w:p w14:paraId="388CAE02" w14:textId="77777777" w:rsidR="008D5028" w:rsidRPr="00F03AF5" w:rsidRDefault="008D5028" w:rsidP="008D5028">
            <w:pPr>
              <w:rPr>
                <w:bCs/>
                <w:sz w:val="22"/>
                <w:szCs w:val="22"/>
                <w:lang w:val="ru-RU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Телефон, </w:t>
            </w:r>
            <w:r w:rsidRPr="00915E7A">
              <w:rPr>
                <w:bCs/>
                <w:sz w:val="22"/>
                <w:szCs w:val="22"/>
                <w:lang w:val="sr-Cyrl-RS"/>
              </w:rPr>
              <w:t xml:space="preserve">Моб. Телефон </w:t>
            </w:r>
            <w:r w:rsidRPr="00915E7A">
              <w:rPr>
                <w:bCs/>
                <w:sz w:val="22"/>
                <w:szCs w:val="22"/>
                <w:lang w:val="sr-Latn-CS"/>
              </w:rPr>
              <w:t>Факс, E-mail</w:t>
            </w:r>
          </w:p>
        </w:tc>
        <w:tc>
          <w:tcPr>
            <w:tcW w:w="6662" w:type="dxa"/>
            <w:noWrap/>
            <w:vAlign w:val="bottom"/>
          </w:tcPr>
          <w:p w14:paraId="07FC5ED1" w14:textId="77777777" w:rsidR="008D5028" w:rsidRPr="00915E7A" w:rsidRDefault="008D5028" w:rsidP="008D502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bookmarkEnd w:id="0"/>
    </w:tbl>
    <w:p w14:paraId="3CBFB071" w14:textId="77777777" w:rsidR="00931CC2" w:rsidRDefault="00931CC2" w:rsidP="00DF25C5">
      <w:pPr>
        <w:rPr>
          <w:b/>
          <w:sz w:val="22"/>
          <w:szCs w:val="22"/>
          <w:lang w:val="sr-Cyrl-CS"/>
        </w:rPr>
      </w:pPr>
    </w:p>
    <w:p w14:paraId="20E0B898" w14:textId="77777777" w:rsidR="00931CC2" w:rsidRPr="00A44676" w:rsidRDefault="00931CC2" w:rsidP="00DF25C5">
      <w:pPr>
        <w:rPr>
          <w:b/>
          <w:sz w:val="22"/>
          <w:szCs w:val="22"/>
          <w:lang w:val="sr-Cyrl-CS"/>
        </w:rPr>
      </w:pP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7"/>
      </w:tblGrid>
      <w:tr w:rsidR="007354C3" w:rsidRPr="00CA63EF" w14:paraId="3BC86454" w14:textId="77777777" w:rsidTr="00EA54B7">
        <w:trPr>
          <w:cantSplit/>
          <w:trHeight w:val="424"/>
        </w:trPr>
        <w:tc>
          <w:tcPr>
            <w:tcW w:w="11057" w:type="dxa"/>
            <w:shd w:val="clear" w:color="auto" w:fill="D9D9D9" w:themeFill="background1" w:themeFillShade="D9"/>
          </w:tcPr>
          <w:p w14:paraId="68165504" w14:textId="77777777" w:rsidR="007354C3" w:rsidRPr="002346EF" w:rsidRDefault="007354C3" w:rsidP="007C232C">
            <w:pPr>
              <w:spacing w:before="100" w:after="10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Да ли израђени документ Политика превенције удеса садржи све доле наведене елементе који су обухваћени чл. 3. до 6. Правилника </w:t>
            </w:r>
            <w:r w:rsidRPr="00AA3528">
              <w:rPr>
                <w:b/>
                <w:noProof/>
                <w:sz w:val="20"/>
                <w:lang w:val="sr-Cyrl-CS"/>
              </w:rPr>
              <w:t>о садржини П</w:t>
            </w:r>
            <w:r>
              <w:rPr>
                <w:b/>
                <w:noProof/>
                <w:sz w:val="20"/>
                <w:lang w:val="sr-Cyrl-CS"/>
              </w:rPr>
              <w:t xml:space="preserve">олитике превенције удеса </w:t>
            </w:r>
            <w:r w:rsidRPr="00AA3528">
              <w:rPr>
                <w:b/>
                <w:noProof/>
                <w:sz w:val="20"/>
                <w:lang w:val="sr-Cyrl-CS"/>
              </w:rPr>
              <w:t xml:space="preserve">и садржини  и методологији израде </w:t>
            </w:r>
            <w:r>
              <w:rPr>
                <w:b/>
                <w:noProof/>
                <w:sz w:val="20"/>
                <w:lang w:val="sr-Cyrl-CS"/>
              </w:rPr>
              <w:t xml:space="preserve">Извештаја о безбедности и Плана заштите од удеса </w:t>
            </w:r>
            <w:r w:rsidRPr="00AA3528">
              <w:rPr>
                <w:b/>
                <w:noProof/>
                <w:sz w:val="20"/>
                <w:lang w:val="sr-Cyrl-CS"/>
              </w:rPr>
              <w:t>(„Сл.гл. РС“ бр. 41/10)</w:t>
            </w:r>
            <w:r>
              <w:rPr>
                <w:b/>
                <w:noProof/>
                <w:sz w:val="20"/>
                <w:lang w:val="sr-Cyrl-CS"/>
              </w:rPr>
              <w:t>?</w:t>
            </w:r>
          </w:p>
        </w:tc>
      </w:tr>
    </w:tbl>
    <w:p w14:paraId="11BDB73F" w14:textId="77777777" w:rsidR="00931CC2" w:rsidRPr="00931CC2" w:rsidRDefault="00931CC2">
      <w:pPr>
        <w:rPr>
          <w:sz w:val="2"/>
          <w:szCs w:val="2"/>
          <w:lang w:val="ru-RU"/>
        </w:rPr>
      </w:pPr>
    </w:p>
    <w:tbl>
      <w:tblPr>
        <w:tblW w:w="1097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4678"/>
        <w:gridCol w:w="709"/>
        <w:gridCol w:w="708"/>
        <w:gridCol w:w="709"/>
        <w:gridCol w:w="709"/>
        <w:gridCol w:w="2693"/>
      </w:tblGrid>
      <w:tr w:rsidR="000A4A02" w:rsidRPr="006B1427" w14:paraId="5531F31C" w14:textId="77777777" w:rsidTr="00392E9B">
        <w:trPr>
          <w:cantSplit/>
          <w:trHeight w:val="424"/>
          <w:tblHeader/>
        </w:trPr>
        <w:tc>
          <w:tcPr>
            <w:tcW w:w="76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62B9F5D" w14:textId="77777777" w:rsidR="000A4A02" w:rsidRDefault="000A4A02" w:rsidP="00931CC2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428D8475" w14:textId="77777777" w:rsidR="000A4A02" w:rsidRPr="006B1427" w:rsidRDefault="000A4A02" w:rsidP="007C232C">
            <w:pPr>
              <w:widowControl w:val="0"/>
              <w:ind w:left="57" w:right="57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A1F55E5" w14:textId="77777777" w:rsidR="000A4A02" w:rsidRPr="006430FA" w:rsidRDefault="000A4A02" w:rsidP="00931CC2">
            <w:pPr>
              <w:spacing w:before="100" w:after="100"/>
              <w:jc w:val="center"/>
              <w:rPr>
                <w:b/>
                <w:sz w:val="20"/>
                <w:szCs w:val="20"/>
                <w:lang w:val="ru-RU"/>
              </w:rPr>
            </w:pPr>
            <w:r w:rsidRPr="006430FA">
              <w:rPr>
                <w:b/>
                <w:sz w:val="20"/>
                <w:szCs w:val="20"/>
                <w:lang w:val="ru-RU"/>
              </w:rPr>
              <w:t>ДА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F2F006B" w14:textId="77777777" w:rsidR="000A4A02" w:rsidRPr="002346EF" w:rsidRDefault="000A4A02" w:rsidP="00931CC2">
            <w:pPr>
              <w:spacing w:before="100" w:after="100"/>
              <w:jc w:val="center"/>
              <w:rPr>
                <w:b/>
                <w:sz w:val="20"/>
                <w:szCs w:val="20"/>
                <w:lang w:val="ru-RU"/>
              </w:rPr>
            </w:pPr>
            <w:r w:rsidRPr="002346EF">
              <w:rPr>
                <w:b/>
                <w:sz w:val="20"/>
                <w:szCs w:val="20"/>
                <w:lang w:val="ru-RU"/>
              </w:rPr>
              <w:t>НЕ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92FD4A0" w14:textId="77777777" w:rsidR="000A4A02" w:rsidRDefault="000A4A02" w:rsidP="00931CC2">
            <w:pPr>
              <w:spacing w:before="100" w:after="100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ДЕЛ</w:t>
            </w:r>
            <w:r>
              <w:rPr>
                <w:rStyle w:val="FootnoteReference"/>
                <w:b/>
                <w:sz w:val="20"/>
                <w:szCs w:val="20"/>
                <w:lang w:val="sr-Cyrl-RS"/>
              </w:rPr>
              <w:footnoteReference w:id="1"/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AFCCA19" w14:textId="77777777" w:rsidR="000A4A02" w:rsidRPr="00193012" w:rsidRDefault="000A4A02" w:rsidP="00931CC2">
            <w:pPr>
              <w:spacing w:before="100" w:after="100"/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  <w:lang w:val="sr-Cyrl-RS"/>
              </w:rPr>
              <w:t>Н/П</w:t>
            </w:r>
            <w:r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EE22854" w14:textId="77777777" w:rsidR="000A4A02" w:rsidRPr="000A4A02" w:rsidRDefault="000A4A02" w:rsidP="000A4A02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НАПОМЕНА</w:t>
            </w:r>
            <w:r w:rsidRPr="000A4A02">
              <w:rPr>
                <w:b/>
                <w:sz w:val="22"/>
                <w:szCs w:val="22"/>
                <w:vertAlign w:val="superscript"/>
                <w:lang w:val="sr-Cyrl-RS"/>
              </w:rPr>
              <w:t>3</w:t>
            </w:r>
          </w:p>
        </w:tc>
      </w:tr>
      <w:tr w:rsidR="000A4A02" w:rsidRPr="006B1427" w14:paraId="3B80805E" w14:textId="77777777" w:rsidTr="00392E9B">
        <w:trPr>
          <w:cantSplit/>
          <w:trHeight w:val="424"/>
        </w:trPr>
        <w:tc>
          <w:tcPr>
            <w:tcW w:w="76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84855C8" w14:textId="77777777" w:rsidR="000A4A02" w:rsidRPr="00F846F3" w:rsidRDefault="000A4A02" w:rsidP="00931CC2">
            <w:pPr>
              <w:jc w:val="center"/>
              <w:rPr>
                <w:sz w:val="20"/>
                <w:szCs w:val="20"/>
                <w:lang w:val="ru-RU"/>
              </w:rPr>
            </w:pPr>
            <w:r w:rsidRPr="00F846F3">
              <w:rPr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0A0FC6FB" w14:textId="77777777" w:rsidR="000A4A02" w:rsidRPr="00F846F3" w:rsidRDefault="000A4A02" w:rsidP="000A4A02">
            <w:pPr>
              <w:widowControl w:val="0"/>
              <w:ind w:left="57" w:right="57"/>
              <w:rPr>
                <w:noProof/>
                <w:sz w:val="20"/>
                <w:lang w:val="sr-Cyrl-CS"/>
              </w:rPr>
            </w:pPr>
            <w:r w:rsidRPr="00F846F3">
              <w:rPr>
                <w:b/>
                <w:sz w:val="20"/>
                <w:szCs w:val="20"/>
                <w:lang w:val="sr-Cyrl-CS"/>
              </w:rPr>
              <w:t>Изјаву о циљевима и принципима</w:t>
            </w:r>
            <w:r w:rsidRPr="00F846F3">
              <w:rPr>
                <w:b/>
                <w:sz w:val="20"/>
                <w:szCs w:val="20"/>
                <w:lang w:val="sr-Cyrl-RS"/>
              </w:rPr>
              <w:t xml:space="preserve"> деловања оператера ради управљања ризиком од хемијског удеса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513F43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39F4AA08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2BD3B0" w14:textId="77777777" w:rsidR="000A4A02" w:rsidRPr="008501E3" w:rsidRDefault="000A4A02" w:rsidP="00931CC2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7E64FE85" w14:textId="77777777" w:rsidR="000A4A02" w:rsidRPr="008501E3" w:rsidRDefault="000A4A02" w:rsidP="00931CC2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8530A0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27A72ACA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157DB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4134498B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F6434C" w14:textId="77777777" w:rsidR="000A4A02" w:rsidRDefault="000A4A02" w:rsidP="000A4A02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0A4A02" w:rsidRPr="006B1427" w14:paraId="72B88291" w14:textId="77777777" w:rsidTr="00392E9B">
        <w:trPr>
          <w:cantSplit/>
          <w:trHeight w:val="424"/>
        </w:trPr>
        <w:tc>
          <w:tcPr>
            <w:tcW w:w="76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C9741C" w14:textId="77777777" w:rsidR="000A4A02" w:rsidRPr="000C5881" w:rsidRDefault="000A4A02" w:rsidP="00931C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A782779" w14:textId="77777777" w:rsidR="000A4A02" w:rsidRPr="006B1427" w:rsidRDefault="000A4A02" w:rsidP="000A4A02">
            <w:pPr>
              <w:widowControl w:val="0"/>
              <w:ind w:left="57" w:right="57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>Информације о статусу постројења са становишта управљања ризиком од хемијског удеса;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8F0381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0F864EB2" w14:textId="77777777" w:rsidR="000A4A02" w:rsidRPr="00E432DA" w:rsidRDefault="000A4A02" w:rsidP="00931CC2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85CC8B" w14:textId="77777777" w:rsidR="000A4A02" w:rsidRPr="008501E3" w:rsidRDefault="000A4A02" w:rsidP="00931CC2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5E04CE14" w14:textId="77777777" w:rsidR="000A4A02" w:rsidRPr="00C26A17" w:rsidRDefault="000A4A02" w:rsidP="00931CC2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62D072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5EE396EE" w14:textId="77777777" w:rsidR="000A4A02" w:rsidRPr="00C26A17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22097E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20D3093B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15E9D5" w14:textId="77777777" w:rsidR="000A4A02" w:rsidRDefault="000A4A02" w:rsidP="000A4A02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0A4A02" w:rsidRPr="006B1427" w14:paraId="70622A42" w14:textId="77777777" w:rsidTr="00392E9B">
        <w:trPr>
          <w:cantSplit/>
          <w:trHeight w:val="424"/>
        </w:trPr>
        <w:tc>
          <w:tcPr>
            <w:tcW w:w="76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75EDFC" w14:textId="77777777" w:rsidR="000A4A02" w:rsidRPr="006B1427" w:rsidRDefault="000A4A02" w:rsidP="00931C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1.2.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637B962" w14:textId="77777777" w:rsidR="000A4A02" w:rsidRPr="006B1427" w:rsidRDefault="000A4A02" w:rsidP="000A4A02">
            <w:pPr>
              <w:widowControl w:val="0"/>
              <w:ind w:left="57" w:right="57"/>
              <w:rPr>
                <w:sz w:val="20"/>
                <w:szCs w:val="20"/>
                <w:lang w:val="ru-RU"/>
              </w:rPr>
            </w:pPr>
            <w:r w:rsidRPr="00AA3528">
              <w:rPr>
                <w:noProof/>
                <w:sz w:val="20"/>
                <w:lang w:val="sr-Cyrl-CS"/>
              </w:rPr>
              <w:t>Циљеви и принципи спречавања хемијских удеса и смањивања штете на људе и животну средину;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CFC078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7717633A" w14:textId="77777777" w:rsidR="000A4A02" w:rsidRPr="00C26A17" w:rsidRDefault="000A4A02" w:rsidP="00931CC2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46ABA5" w14:textId="77777777" w:rsidR="000A4A02" w:rsidRPr="008501E3" w:rsidRDefault="000A4A02" w:rsidP="00931CC2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4D33C85C" w14:textId="77777777" w:rsidR="000A4A02" w:rsidRPr="00C26A17" w:rsidRDefault="000A4A02" w:rsidP="00931CC2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9A4F15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78D8B46A" w14:textId="77777777" w:rsidR="000A4A02" w:rsidRPr="00C26A17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8E33E8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666A063F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7E9D38" w14:textId="77777777" w:rsidR="000A4A02" w:rsidRDefault="000A4A02" w:rsidP="000A4A02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0A4A02" w:rsidRPr="006B1427" w14:paraId="73566D15" w14:textId="77777777" w:rsidTr="00392E9B">
        <w:trPr>
          <w:cantSplit/>
          <w:trHeight w:val="424"/>
        </w:trPr>
        <w:tc>
          <w:tcPr>
            <w:tcW w:w="76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FC19AC" w14:textId="77777777" w:rsidR="000A4A02" w:rsidRPr="006B1427" w:rsidRDefault="000A4A02" w:rsidP="00931C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1.3.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27179FA" w14:textId="77777777" w:rsidR="000A4A02" w:rsidRPr="006B1427" w:rsidRDefault="000A4A02" w:rsidP="000A4A02">
            <w:pPr>
              <w:widowControl w:val="0"/>
              <w:ind w:left="57" w:right="57"/>
              <w:rPr>
                <w:noProof/>
                <w:sz w:val="20"/>
                <w:szCs w:val="20"/>
                <w:lang w:val="ru-RU"/>
              </w:rPr>
            </w:pPr>
            <w:r w:rsidRPr="00AA3528">
              <w:rPr>
                <w:noProof/>
                <w:sz w:val="20"/>
                <w:lang w:val="sr-Cyrl-CS"/>
              </w:rPr>
              <w:t>Информације о активностима и мерама за реализацију дефинисаних циљева и рада у складу са дефинисаним принципима;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616941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520FA41A" w14:textId="77777777" w:rsidR="000A4A02" w:rsidRPr="00C26A17" w:rsidRDefault="000A4A02" w:rsidP="00931CC2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1749D8" w14:textId="77777777" w:rsidR="000A4A02" w:rsidRPr="008501E3" w:rsidRDefault="000A4A02" w:rsidP="00931CC2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4178B97D" w14:textId="77777777" w:rsidR="000A4A02" w:rsidRPr="00C26A17" w:rsidRDefault="000A4A02" w:rsidP="00931CC2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70B7F7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324E6A7A" w14:textId="77777777" w:rsidR="000A4A02" w:rsidRPr="00C26A17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57ABCE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0F66BD61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7BE6E9" w14:textId="77777777" w:rsidR="000A4A02" w:rsidRDefault="000A4A02" w:rsidP="000A4A02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0A4A02" w:rsidRPr="006B1427" w14:paraId="128A3541" w14:textId="77777777" w:rsidTr="00392E9B">
        <w:trPr>
          <w:cantSplit/>
          <w:trHeight w:val="424"/>
        </w:trPr>
        <w:tc>
          <w:tcPr>
            <w:tcW w:w="76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A3A2F5" w14:textId="77777777" w:rsidR="000A4A02" w:rsidRPr="006B1427" w:rsidRDefault="000A4A02" w:rsidP="00931C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1.4.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1AF733D" w14:textId="77777777" w:rsidR="000A4A02" w:rsidRPr="006B1427" w:rsidRDefault="000A4A02" w:rsidP="000A4A02">
            <w:pPr>
              <w:widowControl w:val="0"/>
              <w:ind w:left="57" w:right="57"/>
              <w:rPr>
                <w:noProof/>
                <w:sz w:val="20"/>
                <w:szCs w:val="20"/>
                <w:lang w:val="ru-RU"/>
              </w:rPr>
            </w:pPr>
            <w:r w:rsidRPr="00AA3528">
              <w:rPr>
                <w:noProof/>
                <w:sz w:val="20"/>
                <w:lang w:val="sr-Cyrl-CS"/>
              </w:rPr>
              <w:t>Обавеза да ће оператер са организацијом рада, системом вођења и управљања, као и финансијским средствима осигурати достизање циљева у пракси, а тиме и висок степен заштите од хемијског удеса;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E4A3A8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58673C39" w14:textId="77777777" w:rsidR="000A4A02" w:rsidRPr="00C26A17" w:rsidRDefault="000A4A02" w:rsidP="00931CC2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7E3F89" w14:textId="77777777" w:rsidR="000A4A02" w:rsidRPr="008501E3" w:rsidRDefault="000A4A02" w:rsidP="00931CC2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055822AC" w14:textId="77777777" w:rsidR="000A4A02" w:rsidRPr="00C26A17" w:rsidRDefault="000A4A02" w:rsidP="00931CC2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36C0EE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4C9436E3" w14:textId="77777777" w:rsidR="000A4A02" w:rsidRPr="00C26A17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0A86CB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47E1FBE7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89A4F5" w14:textId="77777777" w:rsidR="000A4A02" w:rsidRDefault="000A4A02" w:rsidP="000A4A02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0A4A02" w:rsidRPr="00CA63EF" w14:paraId="4A8788ED" w14:textId="77777777" w:rsidTr="00392E9B">
        <w:trPr>
          <w:cantSplit/>
          <w:trHeight w:val="424"/>
        </w:trPr>
        <w:tc>
          <w:tcPr>
            <w:tcW w:w="76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B29C7D1" w14:textId="77777777" w:rsidR="000A4A02" w:rsidRPr="00915922" w:rsidRDefault="000A4A02" w:rsidP="00931CC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lastRenderedPageBreak/>
              <w:t>2</w:t>
            </w:r>
            <w:r w:rsidRPr="00915922">
              <w:rPr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6CE38885" w14:textId="77777777" w:rsidR="000A4A02" w:rsidRPr="006B1427" w:rsidRDefault="000A4A02" w:rsidP="000A4A02">
            <w:pPr>
              <w:rPr>
                <w:sz w:val="20"/>
                <w:szCs w:val="20"/>
                <w:lang w:val="sr-Latn-CS"/>
              </w:rPr>
            </w:pPr>
            <w:r w:rsidRPr="006B1427">
              <w:rPr>
                <w:b/>
                <w:noProof/>
                <w:sz w:val="20"/>
                <w:szCs w:val="20"/>
                <w:lang w:val="sr-Cyrl-CS"/>
              </w:rPr>
              <w:t>Опис спровођења циљева и принципа</w:t>
            </w:r>
          </w:p>
        </w:tc>
        <w:tc>
          <w:tcPr>
            <w:tcW w:w="5528" w:type="dxa"/>
            <w:gridSpan w:val="5"/>
            <w:shd w:val="clear" w:color="auto" w:fill="FFFFFF" w:themeFill="background1"/>
            <w:vAlign w:val="center"/>
          </w:tcPr>
          <w:p w14:paraId="6FF95039" w14:textId="77777777" w:rsidR="000A4A02" w:rsidRDefault="000A4A02" w:rsidP="00931CC2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0A4A02" w:rsidRPr="006B1427" w14:paraId="6AF6C2EB" w14:textId="77777777" w:rsidTr="00392E9B">
        <w:trPr>
          <w:cantSplit/>
          <w:trHeight w:val="424"/>
        </w:trPr>
        <w:tc>
          <w:tcPr>
            <w:tcW w:w="76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C9CCD6E" w14:textId="77777777" w:rsidR="000A4A02" w:rsidRPr="00907066" w:rsidRDefault="000A4A02" w:rsidP="00931CC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07066">
              <w:rPr>
                <w:b/>
                <w:sz w:val="20"/>
                <w:szCs w:val="20"/>
                <w:lang w:val="ru-RU"/>
              </w:rPr>
              <w:t>2.1.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3681CCED" w14:textId="77777777" w:rsidR="000A4A02" w:rsidRPr="006B1427" w:rsidRDefault="000A4A02" w:rsidP="000A4A02">
            <w:pPr>
              <w:spacing w:before="100" w:after="100"/>
              <w:rPr>
                <w:b/>
                <w:sz w:val="20"/>
                <w:szCs w:val="20"/>
                <w:lang w:val="ru-RU"/>
              </w:rPr>
            </w:pPr>
            <w:r w:rsidRPr="00AA3528">
              <w:rPr>
                <w:noProof/>
                <w:sz w:val="20"/>
                <w:lang w:val="sr-Cyrl-CS"/>
              </w:rPr>
              <w:t>Општи подаци о оператеру постројења, руководиоцима постројења и лицима која су задужена за спровођење политике превенције удеса;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C9F8361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7E7FED90" w14:textId="77777777" w:rsidR="000A4A02" w:rsidRPr="00C26A17" w:rsidRDefault="000A4A02" w:rsidP="00931CC2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CC9988A" w14:textId="77777777" w:rsidR="000A4A02" w:rsidRPr="008501E3" w:rsidRDefault="000A4A02" w:rsidP="00931CC2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2CED96EA" w14:textId="77777777" w:rsidR="000A4A02" w:rsidRPr="00C26A17" w:rsidRDefault="000A4A02" w:rsidP="00931CC2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1C34C00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2C47704C" w14:textId="77777777" w:rsidR="000A4A02" w:rsidRPr="00C26A17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BABD459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19FE31C7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7C851CB" w14:textId="77777777" w:rsidR="000A4A02" w:rsidRDefault="000A4A02" w:rsidP="000A4A02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0A4A02" w:rsidRPr="006B1427" w14:paraId="14A9B7DD" w14:textId="77777777" w:rsidTr="00392E9B">
        <w:trPr>
          <w:cantSplit/>
          <w:trHeight w:val="424"/>
        </w:trPr>
        <w:tc>
          <w:tcPr>
            <w:tcW w:w="76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7A099F9" w14:textId="77777777" w:rsidR="000A4A02" w:rsidRPr="00F846F3" w:rsidRDefault="000A4A02" w:rsidP="00931CC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846F3">
              <w:rPr>
                <w:b/>
                <w:sz w:val="20"/>
                <w:szCs w:val="20"/>
                <w:lang w:val="ru-RU"/>
              </w:rPr>
              <w:t>2.2.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073FAED1" w14:textId="77777777" w:rsidR="000A4A02" w:rsidRPr="00F846F3" w:rsidRDefault="000A4A02" w:rsidP="000A4A02">
            <w:pPr>
              <w:spacing w:before="100" w:after="100"/>
              <w:rPr>
                <w:sz w:val="20"/>
                <w:szCs w:val="20"/>
                <w:lang w:val="ru-RU"/>
              </w:rPr>
            </w:pPr>
            <w:r w:rsidRPr="00F846F3">
              <w:rPr>
                <w:noProof/>
                <w:sz w:val="20"/>
                <w:lang w:val="sr-Cyrl-CS"/>
              </w:rPr>
              <w:t>Организациона структура са надлежностима, одговорностима и овлашћењима;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12234BC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084DDB9B" w14:textId="77777777" w:rsidR="000A4A02" w:rsidRPr="00C26A17" w:rsidRDefault="000A4A02" w:rsidP="00931CC2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DEE6B7A" w14:textId="77777777" w:rsidR="000A4A02" w:rsidRPr="008501E3" w:rsidRDefault="000A4A02" w:rsidP="00931CC2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2E9DFA91" w14:textId="77777777" w:rsidR="000A4A02" w:rsidRPr="00C26A17" w:rsidRDefault="000A4A02" w:rsidP="00931CC2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DA25EF2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592154B0" w14:textId="77777777" w:rsidR="000A4A02" w:rsidRPr="00C26A17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EBAB7A1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0C239793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C7A8E16" w14:textId="77777777" w:rsidR="000A4A02" w:rsidRDefault="000A4A02" w:rsidP="000A4A02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3095F1C4" w14:textId="77777777" w:rsidTr="00392E9B">
        <w:trPr>
          <w:cantSplit/>
          <w:trHeight w:val="424"/>
        </w:trPr>
        <w:tc>
          <w:tcPr>
            <w:tcW w:w="76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DFF52E8" w14:textId="77777777" w:rsidR="009A6A19" w:rsidRPr="00F846F3" w:rsidRDefault="009A6A19" w:rsidP="009A6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846F3">
              <w:rPr>
                <w:b/>
                <w:sz w:val="20"/>
                <w:szCs w:val="20"/>
                <w:lang w:val="ru-RU"/>
              </w:rPr>
              <w:t>2.3.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571C5BE8" w14:textId="77777777" w:rsidR="009A6A19" w:rsidRPr="00F846F3" w:rsidRDefault="009A6A19" w:rsidP="009A6A19">
            <w:pPr>
              <w:spacing w:before="100" w:after="100"/>
              <w:rPr>
                <w:sz w:val="20"/>
                <w:szCs w:val="20"/>
                <w:lang w:val="ru-RU"/>
              </w:rPr>
            </w:pPr>
            <w:r w:rsidRPr="00F846F3">
              <w:rPr>
                <w:noProof/>
                <w:sz w:val="20"/>
                <w:lang w:val="sr-Cyrl-CS"/>
              </w:rPr>
              <w:t>Подаци и информације о Севесо постројењу, комлексу и околини  укључујући: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5FEB403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474CC409" w14:textId="77777777" w:rsidR="009A6A19" w:rsidRPr="00C26A17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7096B4D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6F666799" w14:textId="77777777" w:rsidR="009A6A19" w:rsidRPr="00C26A17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6A157B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36AFAA94" w14:textId="77777777" w:rsidR="009A6A19" w:rsidRPr="00C26A17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C2FBD18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1E760695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0E732D5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766779A6" w14:textId="77777777" w:rsidTr="00392E9B">
        <w:trPr>
          <w:cantSplit/>
          <w:trHeight w:val="818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368C49F" w14:textId="77777777" w:rsidR="009A6A19" w:rsidRPr="00F846F3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 w:rsidRPr="00F846F3">
              <w:rPr>
                <w:sz w:val="20"/>
                <w:szCs w:val="20"/>
                <w:lang w:val="ru-RU"/>
              </w:rPr>
              <w:t>2.3.1.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54BC820" w14:textId="77777777" w:rsidR="009A6A19" w:rsidRPr="00F846F3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F846F3">
              <w:rPr>
                <w:noProof/>
                <w:sz w:val="20"/>
                <w:lang w:val="sr-Cyrl-CS"/>
              </w:rPr>
              <w:t>Опис локације са картографским приказом у одговарајућој размери;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7494E97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4258BDF6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17C6EAA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7DAE69F6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7240C63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2CFBFBE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9FC4AE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3ED336C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7E9FBA3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4974FDAC" w14:textId="77777777" w:rsidTr="00392E9B">
        <w:trPr>
          <w:cantSplit/>
          <w:trHeight w:val="71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AB2C28C" w14:textId="77777777" w:rsidR="009A6A19" w:rsidRPr="00F846F3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 w:rsidRPr="00F846F3">
              <w:rPr>
                <w:sz w:val="20"/>
                <w:szCs w:val="20"/>
                <w:lang w:val="ru-RU"/>
              </w:rPr>
              <w:t>2.3.2.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6DE6EC5" w14:textId="77777777" w:rsidR="009A6A19" w:rsidRPr="00F846F3" w:rsidRDefault="009A6A19" w:rsidP="009A6A19">
            <w:pPr>
              <w:spacing w:before="100" w:after="100"/>
              <w:rPr>
                <w:noProof/>
                <w:sz w:val="20"/>
                <w:lang w:val="sr-Cyrl-CS"/>
              </w:rPr>
            </w:pPr>
            <w:r w:rsidRPr="00F846F3">
              <w:rPr>
                <w:noProof/>
                <w:sz w:val="20"/>
                <w:lang w:val="sr-Cyrl-CS"/>
              </w:rPr>
              <w:t>Опис постројења са ситуационим планом;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E4C436D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1EC3677E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9661DC5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6D90F5F7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D38F80B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3D90ACD1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2429A46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00257328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7BF8599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3E9A9ABF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8349577" w14:textId="77777777" w:rsidR="009A6A19" w:rsidRPr="00F846F3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 w:rsidRPr="00F846F3">
              <w:rPr>
                <w:sz w:val="20"/>
                <w:szCs w:val="20"/>
                <w:lang w:val="ru-RU"/>
              </w:rPr>
              <w:t>2.3.3.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456B1E1" w14:textId="77777777" w:rsidR="009A6A19" w:rsidRPr="00F846F3" w:rsidRDefault="009A6A19" w:rsidP="009A6A19">
            <w:pPr>
              <w:spacing w:before="100" w:after="100"/>
              <w:rPr>
                <w:noProof/>
                <w:sz w:val="20"/>
                <w:lang w:val="sr-Cyrl-CS"/>
              </w:rPr>
            </w:pPr>
            <w:r w:rsidRPr="00F846F3">
              <w:rPr>
                <w:noProof/>
                <w:sz w:val="20"/>
                <w:lang w:val="sr-Cyrl-CS"/>
              </w:rPr>
              <w:t>Опис технолошких процеса са блок шемама са аспекта хемијског удеса;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CF2A855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54308312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4211A3C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64F861B0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7C87A60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510B7BC2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09794DF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12370F39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54FB9DF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7177A1F4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C2F5918" w14:textId="77777777" w:rsidR="009A6A19" w:rsidRPr="00F846F3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 w:rsidRPr="00F846F3">
              <w:rPr>
                <w:sz w:val="20"/>
                <w:szCs w:val="20"/>
                <w:lang w:val="ru-RU"/>
              </w:rPr>
              <w:t>2.3.4.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4F79C10A" w14:textId="77777777" w:rsidR="009A6A19" w:rsidRPr="00F846F3" w:rsidRDefault="009A6A19" w:rsidP="009A6A19">
            <w:pPr>
              <w:spacing w:before="100" w:after="100"/>
              <w:rPr>
                <w:noProof/>
                <w:sz w:val="20"/>
                <w:lang w:val="sr-Cyrl-CS"/>
              </w:rPr>
            </w:pPr>
            <w:r w:rsidRPr="00F846F3">
              <w:rPr>
                <w:noProof/>
                <w:sz w:val="20"/>
                <w:lang w:val="sr-Cyrl-CS"/>
              </w:rPr>
              <w:t>Попис опасних материја у складу са прописом којим се уређује листа опасних материја, њихове количине и критеријуми за одређивање документа које израђује оператер севесо постројења, односно комплекса;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CEF75E0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5989D2AA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76397C1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62C19257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717FB88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2E1967C6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FAEE8D4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1426D4F3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0C43024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79C6EDEE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58CF56B" w14:textId="77777777" w:rsidR="009A6A19" w:rsidRPr="00F846F3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 w:rsidRPr="00F846F3">
              <w:rPr>
                <w:sz w:val="20"/>
                <w:szCs w:val="20"/>
                <w:lang w:val="ru-RU"/>
              </w:rPr>
              <w:t>2.3.5.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BAFD360" w14:textId="77777777" w:rsidR="009A6A19" w:rsidRPr="00F846F3" w:rsidRDefault="009A6A19" w:rsidP="009A6A19">
            <w:pPr>
              <w:spacing w:before="100" w:after="100"/>
              <w:rPr>
                <w:noProof/>
                <w:sz w:val="20"/>
                <w:lang w:val="sr-Cyrl-CS"/>
              </w:rPr>
            </w:pPr>
            <w:r w:rsidRPr="00F846F3">
              <w:rPr>
                <w:noProof/>
                <w:sz w:val="20"/>
                <w:lang w:val="sr-Cyrl-CS"/>
              </w:rPr>
              <w:t xml:space="preserve">Хемијски назив, </w:t>
            </w:r>
            <w:r w:rsidRPr="00F846F3">
              <w:rPr>
                <w:noProof/>
                <w:sz w:val="20"/>
              </w:rPr>
              <w:t>CAS</w:t>
            </w:r>
            <w:r w:rsidRPr="00F846F3">
              <w:rPr>
                <w:noProof/>
                <w:sz w:val="20"/>
                <w:lang w:val="sr-Cyrl-CS"/>
              </w:rPr>
              <w:t xml:space="preserve"> и </w:t>
            </w:r>
            <w:r w:rsidRPr="00F846F3">
              <w:rPr>
                <w:noProof/>
                <w:sz w:val="20"/>
              </w:rPr>
              <w:t>UN</w:t>
            </w:r>
            <w:r w:rsidRPr="00F846F3">
              <w:rPr>
                <w:noProof/>
                <w:sz w:val="20"/>
                <w:lang w:val="sr-Cyrl-CS"/>
              </w:rPr>
              <w:t xml:space="preserve"> број, назив према међународно признатој хемијској номенклатури </w:t>
            </w:r>
            <w:r w:rsidRPr="00F846F3">
              <w:rPr>
                <w:noProof/>
                <w:sz w:val="20"/>
              </w:rPr>
              <w:t>IUPAC</w:t>
            </w:r>
            <w:r w:rsidRPr="00F846F3">
              <w:rPr>
                <w:noProof/>
                <w:sz w:val="20"/>
                <w:lang w:val="sr-Cyrl-CS"/>
              </w:rPr>
              <w:t xml:space="preserve"> (тривијални назив) за сваку од пописаних опасних материја;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34CEAF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38DF889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28891F4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7C5420D8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27CEB31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4D577FDB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0D0D238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561D8A21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6490162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430FF965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FA2C1CA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2.3.6.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1F145D1" w14:textId="77777777" w:rsidR="009A6A19" w:rsidRPr="00AA3528" w:rsidRDefault="009A6A19" w:rsidP="009A6A19">
            <w:pPr>
              <w:spacing w:before="100" w:after="100"/>
              <w:rPr>
                <w:noProof/>
                <w:sz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 xml:space="preserve">Физичко-хемијске, токсиколошке и еко токсиколошке особине за сваку од пописаних опасних материја, у нормалним условима рада и опис њихових могућих штетних ефеката на људе и животну средину као и последице акутног и хроничног деловања (безбедоносни лист – </w:t>
            </w:r>
            <w:r w:rsidRPr="00AA3528">
              <w:rPr>
                <w:noProof/>
                <w:sz w:val="20"/>
              </w:rPr>
              <w:t>SDS</w:t>
            </w:r>
            <w:r w:rsidRPr="00AA3528">
              <w:rPr>
                <w:noProof/>
                <w:sz w:val="20"/>
                <w:lang w:val="sr-Cyrl-CS"/>
              </w:rPr>
              <w:t>);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01017D4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246EDCA3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C1321AC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14FF8FC4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B3B023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11D17BD6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C887186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0977DEAD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6A640C7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30FE6999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6DF6F22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2.3.7.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4B74437" w14:textId="77777777" w:rsidR="009A6A19" w:rsidRPr="00AA3528" w:rsidRDefault="009A6A19" w:rsidP="009A6A19">
            <w:pPr>
              <w:spacing w:before="100" w:after="100"/>
              <w:rPr>
                <w:noProof/>
                <w:sz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>Физичко-хемијске, токсиколошке и еко токсиколошке особине за опасне материје за које се сматра да ће настати услед губитка контроле над хемијским процесом и опис њихових могућих штетних ефеката на људе и животну средину као и последице акутног и хроничног деловања;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5C0DC28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22CAACC5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452CAEC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073F92E9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CF39996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1857D807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D07316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17FFF4DF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161D392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6FCD38FE" w14:textId="77777777" w:rsidTr="00392E9B">
        <w:trPr>
          <w:cantSplit/>
          <w:trHeight w:val="424"/>
        </w:trPr>
        <w:tc>
          <w:tcPr>
            <w:tcW w:w="76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B25D917" w14:textId="77777777" w:rsidR="009A6A19" w:rsidRPr="00907066" w:rsidRDefault="009A6A19" w:rsidP="009A6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07066">
              <w:rPr>
                <w:b/>
                <w:sz w:val="20"/>
                <w:szCs w:val="20"/>
                <w:lang w:val="ru-RU"/>
              </w:rPr>
              <w:lastRenderedPageBreak/>
              <w:t>2.4.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66061E45" w14:textId="77777777" w:rsidR="009A6A19" w:rsidRPr="006B1427" w:rsidRDefault="009A6A19" w:rsidP="009A6A19">
            <w:pPr>
              <w:rPr>
                <w:noProof/>
                <w:sz w:val="20"/>
                <w:szCs w:val="20"/>
                <w:lang w:val="ru-RU"/>
              </w:rPr>
            </w:pPr>
            <w:r w:rsidRPr="00AA3528">
              <w:rPr>
                <w:noProof/>
                <w:sz w:val="20"/>
                <w:lang w:val="sr-Cyrl-CS"/>
              </w:rPr>
              <w:t xml:space="preserve">Идентификација свих критичних тачака у постројењу (где се опасне материје производе, користе, складиште, или се са њима на било који начин рукује, укључујући објекте, опрему, цевоводе, машине, алате, складишта, интерни транспорт и др.), у односу на могући хемијски удес;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3C431E2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68BA6565" w14:textId="77777777" w:rsidR="009A6A19" w:rsidRPr="00C26A17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1D0B9AB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4F6FB720" w14:textId="77777777" w:rsidR="009A6A19" w:rsidRPr="00C26A17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BD136F2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7435A01A" w14:textId="77777777" w:rsidR="009A6A19" w:rsidRPr="00C26A17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84BFC82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2622D2D5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0FEF36C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2B33124C" w14:textId="77777777" w:rsidTr="00392E9B">
        <w:trPr>
          <w:cantSplit/>
          <w:trHeight w:val="424"/>
        </w:trPr>
        <w:tc>
          <w:tcPr>
            <w:tcW w:w="76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F106268" w14:textId="77777777" w:rsidR="009A6A19" w:rsidRPr="00907066" w:rsidRDefault="009A6A19" w:rsidP="009A6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07066">
              <w:rPr>
                <w:b/>
                <w:sz w:val="20"/>
                <w:szCs w:val="20"/>
                <w:lang w:val="ru-RU"/>
              </w:rPr>
              <w:t>2.5.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229C0C9F" w14:textId="77777777" w:rsidR="009A6A19" w:rsidRPr="006B1427" w:rsidRDefault="009A6A19" w:rsidP="009A6A19">
            <w:pPr>
              <w:rPr>
                <w:noProof/>
                <w:sz w:val="20"/>
                <w:szCs w:val="20"/>
                <w:lang w:val="ru-RU"/>
              </w:rPr>
            </w:pPr>
            <w:r w:rsidRPr="00AA3528">
              <w:rPr>
                <w:noProof/>
                <w:sz w:val="20"/>
              </w:rPr>
              <w:t>O</w:t>
            </w:r>
            <w:r w:rsidRPr="00AA3528">
              <w:rPr>
                <w:noProof/>
                <w:sz w:val="20"/>
                <w:lang w:val="sr-Cyrl-CS"/>
              </w:rPr>
              <w:t>писи могућих удеса у редовним и ванредним условима рада постројења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79CE542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39140957" w14:textId="77777777" w:rsidR="009A6A19" w:rsidRPr="00C26A17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0B72BD1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1E18C945" w14:textId="77777777" w:rsidR="009A6A19" w:rsidRPr="00C26A17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7EE1576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43BA2EF4" w14:textId="77777777" w:rsidR="009A6A19" w:rsidRPr="00C26A17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8A80D5F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4215E155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C726254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72C4CF05" w14:textId="77777777" w:rsidTr="00392E9B">
        <w:trPr>
          <w:cantSplit/>
          <w:trHeight w:val="682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151C905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2.5.1.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999B5BC" w14:textId="77777777" w:rsidR="009A6A19" w:rsidRPr="006B1427" w:rsidRDefault="009A6A19" w:rsidP="009A6A19">
            <w:pPr>
              <w:rPr>
                <w:noProof/>
                <w:sz w:val="20"/>
                <w:szCs w:val="20"/>
                <w:lang w:val="ru-RU"/>
              </w:rPr>
            </w:pPr>
            <w:r w:rsidRPr="00AA3528">
              <w:rPr>
                <w:noProof/>
                <w:sz w:val="20"/>
                <w:lang w:val="sr-Cyrl-CS"/>
              </w:rPr>
              <w:t>На основу идентификованих критичних тачака и претходних искустава;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8DDBCDF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2DA38D1B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6691355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38178B81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A4FB5CB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5EFE1618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4A27F8B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7903D5C1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32C3A49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46102631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346DE1E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2.5.2.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0C3DC92" w14:textId="77777777" w:rsidR="009A6A19" w:rsidRPr="006B1427" w:rsidRDefault="009A6A19" w:rsidP="009A6A19">
            <w:pPr>
              <w:rPr>
                <w:noProof/>
                <w:sz w:val="20"/>
                <w:szCs w:val="20"/>
                <w:lang w:val="ru-RU"/>
              </w:rPr>
            </w:pPr>
            <w:r w:rsidRPr="00AA3528">
              <w:rPr>
                <w:noProof/>
                <w:sz w:val="20"/>
                <w:lang w:val="sr-Cyrl-CS"/>
              </w:rPr>
              <w:t>Удеси који су се евентуално догодили или су избегнути у претходном периоду рада постројења, као и опис удеса који се могу догодити;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4F1A550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455F9121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E4F7920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49E6AE2B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1B4970A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7813384A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4637109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45F42D60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37DA42D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4AB624DA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4960974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2.5.3.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AF5974F" w14:textId="77777777" w:rsidR="009A6A19" w:rsidRPr="006B1427" w:rsidRDefault="009A6A19" w:rsidP="009A6A19">
            <w:pPr>
              <w:rPr>
                <w:noProof/>
                <w:sz w:val="20"/>
                <w:szCs w:val="20"/>
                <w:lang w:val="ru-RU"/>
              </w:rPr>
            </w:pPr>
            <w:r w:rsidRPr="00AA3528">
              <w:rPr>
                <w:noProof/>
                <w:sz w:val="20"/>
                <w:lang w:val="sr-Cyrl-CS"/>
              </w:rPr>
              <w:t>Последице настале у удесима који су се евентуално догодили на постројењу;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ABA8863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610F443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1B99ED2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690E9CC7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0A16ADD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7B8D81B0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EB5423B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0ABAD709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CD822A7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7AE1323D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8B0A446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2.5.4.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B9AEC8B" w14:textId="77777777" w:rsidR="009A6A19" w:rsidRPr="006B1427" w:rsidRDefault="009A6A19" w:rsidP="009A6A19">
            <w:pPr>
              <w:rPr>
                <w:noProof/>
                <w:sz w:val="20"/>
                <w:szCs w:val="20"/>
                <w:lang w:val="ru-RU"/>
              </w:rPr>
            </w:pPr>
            <w:r w:rsidRPr="00AA3528">
              <w:rPr>
                <w:noProof/>
                <w:sz w:val="20"/>
                <w:lang w:val="sr-Cyrl-CS"/>
              </w:rPr>
              <w:t>Подаци о удесу и последицама на истим или сличним постројењима код других домаћих и страних оператера;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171658A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36513F31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5F20F65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1245724E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D3EE14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4055D49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7CA40C2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65233561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2C3C174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6BE738E8" w14:textId="77777777" w:rsidTr="00392E9B">
        <w:trPr>
          <w:cantSplit/>
          <w:trHeight w:val="424"/>
        </w:trPr>
        <w:tc>
          <w:tcPr>
            <w:tcW w:w="76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C5149B8" w14:textId="77777777" w:rsidR="009A6A19" w:rsidRPr="00907066" w:rsidRDefault="009A6A19" w:rsidP="009A6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07066">
              <w:rPr>
                <w:b/>
                <w:sz w:val="20"/>
                <w:szCs w:val="20"/>
                <w:lang w:val="ru-RU"/>
              </w:rPr>
              <w:t>2.6.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4585DF8D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ru-RU"/>
              </w:rPr>
            </w:pPr>
            <w:r w:rsidRPr="00AA3528">
              <w:rPr>
                <w:noProof/>
                <w:sz w:val="20"/>
                <w:lang w:val="sr-Cyrl-CS"/>
              </w:rPr>
              <w:t>Идентификација  повредивих објеката и добара на удаљености од 1000 м од границе локације</w:t>
            </w:r>
            <w:r>
              <w:rPr>
                <w:noProof/>
                <w:sz w:val="20"/>
                <w:lang w:val="sr-Cyrl-CS"/>
              </w:rPr>
              <w:t>: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BDDF78B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4D6E68B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FB4DAF3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78407045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B1FF8A8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74932CF4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D308A5F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5A39308F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F08B3D1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7F6B29CD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07F1046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2.6.1.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45A007CC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>Број радника за које се процењује да су угрожени у случају удеса на постројењу;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7580A0F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778698F8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1A752CA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0B1FCA0E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D97372E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0D2CB89E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7B3398D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01B399E3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2234DC3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33D81BA6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D2F86E5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2.6.2.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356EEE9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>Процена броја људи изван комплекса који могу бити изложени деловању удеса;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91833D1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2088A43B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51133F7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70035DF9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C391217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4477E747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6F07059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1112F335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F08E8CF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4513BC92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4A98FF7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2.6.3.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804B657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>Идентификација предшколских установа, школа, здравствених установа, стамбених објеката, тржних и спортских центара, и других  објеката који евентуално могу бити изложени деловању удеса;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7D42FF9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524153C6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F37B77C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0786E0C0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C68CAEA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3B3D5072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A43EC4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5ACCF301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3934D93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26D29F4C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1360169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2.6.4.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FE0E0DA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>Идентификација осталих објеката и добара који могу бити изложени ефектима удеса у погледу рушења, паљења или контаминације (саобраћајнице, природна, културна и остала добра и др.);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11EDE84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784B4731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AF70973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72327B48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5B078C3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2E159134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C7052DB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4C2762AA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E00FC0F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0167F093" w14:textId="77777777" w:rsidTr="00392E9B">
        <w:trPr>
          <w:cantSplit/>
          <w:trHeight w:val="424"/>
        </w:trPr>
        <w:tc>
          <w:tcPr>
            <w:tcW w:w="76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935E3E6" w14:textId="77777777" w:rsidR="009A6A19" w:rsidRPr="00907066" w:rsidRDefault="009A6A19" w:rsidP="009A6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07066">
              <w:rPr>
                <w:b/>
                <w:sz w:val="20"/>
                <w:szCs w:val="20"/>
                <w:lang w:val="ru-RU"/>
              </w:rPr>
              <w:t>2.7.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2374DEB9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ru-RU"/>
              </w:rPr>
            </w:pPr>
            <w:r w:rsidRPr="00AA3528">
              <w:rPr>
                <w:noProof/>
                <w:sz w:val="20"/>
                <w:lang w:val="sr-Cyrl-CS"/>
              </w:rPr>
              <w:t>Процена могућег нивоа удеса</w:t>
            </w:r>
            <w:r>
              <w:rPr>
                <w:noProof/>
                <w:sz w:val="20"/>
                <w:lang w:val="sr-Cyrl-CS"/>
              </w:rPr>
              <w:t>: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59135E6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3ECD9877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05ED3E3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00F39053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AF46026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2C195ACA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3BCB336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59340D2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CEA3E61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43132987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B84E902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2.7.1.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4EBAEA6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</w:rPr>
              <w:t>I</w:t>
            </w:r>
            <w:r w:rsidRPr="00AA3528">
              <w:rPr>
                <w:noProof/>
                <w:sz w:val="20"/>
                <w:lang w:val="sr-Cyrl-CS"/>
              </w:rPr>
              <w:t xml:space="preserve"> ниво удеса – последице удеса се не очекују изван постројења;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097C8C4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39FE0113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07C0D6B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121BA1B5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9175C71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20424407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9388661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7887F5CD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2EDAD04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496049F3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12CE6ED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2.7.2.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42A3E57E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</w:rPr>
              <w:t>II</w:t>
            </w:r>
            <w:r w:rsidRPr="00AA3528">
              <w:rPr>
                <w:noProof/>
                <w:sz w:val="20"/>
                <w:lang w:val="sr-Cyrl-CS"/>
              </w:rPr>
              <w:t xml:space="preserve"> ниво удеса – последице удеса се не очекују изван комплекса;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4A7F2F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5A2169B7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EE165D9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380D23E7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B27283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583F8566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7ED80C9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0D72539F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5FEC1DE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5AA95511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E01C320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2.7.3.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4A75FEA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</w:rPr>
              <w:t>III</w:t>
            </w:r>
            <w:r w:rsidRPr="00AA3528">
              <w:rPr>
                <w:noProof/>
                <w:sz w:val="20"/>
                <w:lang w:val="sr-Cyrl-CS"/>
              </w:rPr>
              <w:t xml:space="preserve"> ниво удеса – последице удеса се мог проширити изван граница комплекса;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417842D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2536890B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834248B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436AAF27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ECE5005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7BE0BC62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7A80372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03991265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2636869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0066D698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D314D9C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2.7.4.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77B2ABE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</w:rPr>
              <w:t>IV</w:t>
            </w:r>
            <w:r w:rsidRPr="00AA3528">
              <w:rPr>
                <w:noProof/>
                <w:sz w:val="20"/>
                <w:lang w:val="sr-Cyrl-CS"/>
              </w:rPr>
              <w:t xml:space="preserve"> ниво удеса – последице удеса се могу проширити на територију региона;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B23A965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12265086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2EBED6F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1000A37A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38C453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3748ADF8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A46CC25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0912AB78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C48D02B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281A9AF2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44337F3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2.7.5.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1C617A2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</w:rPr>
              <w:t>V</w:t>
            </w:r>
            <w:r w:rsidRPr="00AA3528">
              <w:rPr>
                <w:noProof/>
                <w:sz w:val="20"/>
                <w:lang w:val="sr-Cyrl-CS"/>
              </w:rPr>
              <w:t xml:space="preserve"> ниво удеса – последице удеса се могу проширити изван граница Републике Србије;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7856619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63AAA23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41ED587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4DF26DF0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8707E7B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3EB11CE9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BAEE386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6F5B4D17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CA95B27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40D1E531" w14:textId="77777777" w:rsidTr="00392E9B">
        <w:trPr>
          <w:cantSplit/>
          <w:trHeight w:val="424"/>
        </w:trPr>
        <w:tc>
          <w:tcPr>
            <w:tcW w:w="76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FB6FD19" w14:textId="77777777" w:rsidR="009A6A19" w:rsidRPr="00907066" w:rsidRDefault="009A6A19" w:rsidP="009A6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07066">
              <w:rPr>
                <w:b/>
                <w:sz w:val="20"/>
                <w:szCs w:val="20"/>
                <w:lang w:val="ru-RU"/>
              </w:rPr>
              <w:t>2.8.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4A1870FD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>Доказ о поседовању одговарајућег: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6B369A3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4BE84FE1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A4D5763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741E32F9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5967BA2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3911D563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C340124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721CBB89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353618B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753A7757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F525E85" w14:textId="77777777" w:rsidR="009A6A19" w:rsidRPr="004D4FFB" w:rsidRDefault="009A6A19" w:rsidP="009A6A1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2.8.1.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600E65D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>Упутства за рад и одржавање;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B9253A8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07A00DA8" w14:textId="77777777" w:rsidR="009A6A19" w:rsidRPr="006D17A2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2388D4C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6E9156FA" w14:textId="77777777" w:rsidR="009A6A19" w:rsidRPr="006D17A2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8C2A1C4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3DC4BA3D" w14:textId="77777777" w:rsidR="009A6A19" w:rsidRPr="006D17A2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F298E6D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3849C463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0FFED2D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13D19384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F0133F3" w14:textId="77777777" w:rsidR="009A6A19" w:rsidRPr="004D4FFB" w:rsidRDefault="009A6A19" w:rsidP="009A6A1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2.8.2.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4C32D382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ru-RU"/>
              </w:rPr>
            </w:pPr>
            <w:r w:rsidRPr="00AA3528">
              <w:rPr>
                <w:noProof/>
                <w:sz w:val="20"/>
                <w:lang w:val="sr-Cyrl-CS"/>
              </w:rPr>
              <w:t>Упутства за редовно/ванредно заустављање;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4E90116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09DB8130" w14:textId="77777777" w:rsidR="009A6A19" w:rsidRPr="006D17A2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4F7B9E5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6EA36D84" w14:textId="77777777" w:rsidR="009A6A19" w:rsidRPr="006D17A2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EAD4D4E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297B4FA0" w14:textId="77777777" w:rsidR="009A6A19" w:rsidRPr="006D17A2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AAA7FFE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79FD2F6D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111680E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3C60A767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A14EBCB" w14:textId="77777777" w:rsidR="009A6A19" w:rsidRPr="004D4FFB" w:rsidRDefault="009A6A19" w:rsidP="009A6A1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2.8.3.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FA6C2F8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ru-RU"/>
              </w:rPr>
            </w:pPr>
            <w:r w:rsidRPr="00AA3528">
              <w:rPr>
                <w:noProof/>
                <w:sz w:val="20"/>
                <w:lang w:val="sr-Cyrl-CS"/>
              </w:rPr>
              <w:t>Упутства за пуштање у рад постројења или дела постројења;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B927BC2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3DA2AF3F" w14:textId="77777777" w:rsidR="009A6A19" w:rsidRPr="006D17A2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529E1C6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52C73342" w14:textId="77777777" w:rsidR="009A6A19" w:rsidRPr="006D17A2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F064C02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6F9ECB2E" w14:textId="77777777" w:rsidR="009A6A19" w:rsidRPr="006D17A2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9E5977A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37F0EF39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116379F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39B14CE8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302EFAF" w14:textId="77777777" w:rsidR="009A6A19" w:rsidRPr="004D4FFB" w:rsidRDefault="009A6A19" w:rsidP="009A6A1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2.8.4.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2B2018B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>Документа о интерној провери и прегледима постројења, који се спроводе редовно, а по потреби периодично од стране проверивача, укључујући табеларни приказ (атести, извештаји о прегледима, сертификати, записници и др.);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1F1D35E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35467486" w14:textId="77777777" w:rsidR="009A6A19" w:rsidRPr="006D17A2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AF10C11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3C68E71B" w14:textId="77777777" w:rsidR="009A6A19" w:rsidRPr="006D17A2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F76C543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2A7A55A3" w14:textId="77777777" w:rsidR="009A6A19" w:rsidRPr="006D17A2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2340DD5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12036006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6879023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36255D8B" w14:textId="77777777" w:rsidTr="00392E9B">
        <w:trPr>
          <w:cantSplit/>
          <w:trHeight w:val="424"/>
        </w:trPr>
        <w:tc>
          <w:tcPr>
            <w:tcW w:w="76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1E030FA" w14:textId="77777777" w:rsidR="009A6A19" w:rsidRPr="00907066" w:rsidRDefault="009A6A19" w:rsidP="009A6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07066">
              <w:rPr>
                <w:b/>
                <w:sz w:val="20"/>
                <w:szCs w:val="20"/>
                <w:lang w:val="ru-RU"/>
              </w:rPr>
              <w:t>2.9.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0C3D8B5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ru-RU"/>
              </w:rPr>
            </w:pPr>
            <w:r w:rsidRPr="00AA3528">
              <w:rPr>
                <w:noProof/>
                <w:sz w:val="20"/>
                <w:lang w:val="sr-Cyrl-CS"/>
              </w:rPr>
              <w:t>Мере превенције</w:t>
            </w:r>
            <w:r>
              <w:rPr>
                <w:noProof/>
                <w:sz w:val="20"/>
                <w:lang w:val="sr-Cyrl-CS"/>
              </w:rPr>
              <w:t>:</w:t>
            </w:r>
          </w:p>
        </w:tc>
        <w:tc>
          <w:tcPr>
            <w:tcW w:w="5528" w:type="dxa"/>
            <w:gridSpan w:val="5"/>
            <w:shd w:val="clear" w:color="auto" w:fill="FFFFFF" w:themeFill="background1"/>
            <w:vAlign w:val="center"/>
          </w:tcPr>
          <w:p w14:paraId="245D9B8E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3B99EDDF" w14:textId="77777777" w:rsidTr="00392E9B">
        <w:trPr>
          <w:cantSplit/>
          <w:trHeight w:val="648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28277DC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2.9.1.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23D0F02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>Мере при пројектовању и изградњи;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B75A2A2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5AECF1B3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F01397E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7D076BF7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0C5D0BA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5FE53BE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838AA18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30E240FF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2E44E3A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0812F795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B4765F2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2.9.2.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D1EB7E7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>Техничко – технолошке мере;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E81DB3B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16C436C2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0757F88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36AA29B9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90F6338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1E5E2573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CCF78E8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5E5E24B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CB432F0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3C038546" w14:textId="77777777" w:rsidTr="00392E9B">
        <w:trPr>
          <w:cantSplit/>
          <w:trHeight w:val="637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AB0D32A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2.9.3.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4CA1C966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>Мере противпожарне заштите;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5B83168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364C5D71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AA978DE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428E94B2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2EB4568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46D29154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71E28BF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7B0DEA12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FD9A7B4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08129C6B" w14:textId="77777777" w:rsidTr="00392E9B">
        <w:trPr>
          <w:cantSplit/>
          <w:trHeight w:val="703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E1CA2F2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2.9.4.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BA419EB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>Организационе мере;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1833DE3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62EA0E6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83820B9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2C4C2ABB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1101364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60C4936E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058D453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1AD67901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0ECD0CA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0C21DE84" w14:textId="77777777" w:rsidTr="00392E9B">
        <w:trPr>
          <w:cantSplit/>
          <w:trHeight w:val="68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D076FD7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2.9.5.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15A6313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>Друге мере оператера;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3978CD1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1802219E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4D06F42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6B490E0A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CAC9861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345EC018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1FC2020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30694970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233110C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18AB0258" w14:textId="77777777" w:rsidTr="00392E9B">
        <w:trPr>
          <w:cantSplit/>
          <w:trHeight w:val="424"/>
        </w:trPr>
        <w:tc>
          <w:tcPr>
            <w:tcW w:w="76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A6229AD" w14:textId="77777777" w:rsidR="009A6A19" w:rsidRPr="00F846F3" w:rsidRDefault="009A6A19" w:rsidP="009A6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846F3">
              <w:rPr>
                <w:b/>
                <w:sz w:val="20"/>
                <w:szCs w:val="20"/>
                <w:lang w:val="ru-RU"/>
              </w:rPr>
              <w:t>2.10.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2E57C67" w14:textId="77777777" w:rsidR="009A6A19" w:rsidRPr="00F846F3" w:rsidRDefault="009A6A19" w:rsidP="009A6A19">
            <w:pPr>
              <w:rPr>
                <w:b/>
                <w:sz w:val="20"/>
                <w:szCs w:val="20"/>
                <w:lang w:val="sr-Latn-CS"/>
              </w:rPr>
            </w:pPr>
            <w:r w:rsidRPr="00F846F3">
              <w:rPr>
                <w:b/>
                <w:noProof/>
                <w:sz w:val="20"/>
                <w:lang w:val="sr-Cyrl-CS"/>
              </w:rPr>
              <w:t>ПЛАН РЕАГОВАЊА У СЛУЧАЈУ УДЕСА</w:t>
            </w:r>
            <w:r>
              <w:rPr>
                <w:b/>
                <w:noProof/>
                <w:sz w:val="20"/>
                <w:lang w:val="sr-Cyrl-CS"/>
              </w:rPr>
              <w:t>: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8E28236" w14:textId="77777777" w:rsidR="009A6A19" w:rsidRPr="00F846F3" w:rsidRDefault="009A6A19" w:rsidP="009A6A19">
            <w:pPr>
              <w:spacing w:before="100" w:after="100"/>
              <w:jc w:val="center"/>
              <w:rPr>
                <w:b/>
                <w:sz w:val="20"/>
                <w:szCs w:val="20"/>
                <w:lang w:val="ru-RU"/>
              </w:rPr>
            </w:pPr>
            <w:r w:rsidRPr="00F846F3">
              <w:rPr>
                <w:b/>
                <w:sz w:val="20"/>
                <w:szCs w:val="20"/>
                <w:lang w:val="ru-RU"/>
              </w:rPr>
              <w:t>ДА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4AA4920" w14:textId="77777777" w:rsidR="009A6A19" w:rsidRPr="00F846F3" w:rsidRDefault="009A6A19" w:rsidP="009A6A19">
            <w:pPr>
              <w:spacing w:before="100" w:after="100"/>
              <w:jc w:val="center"/>
              <w:rPr>
                <w:b/>
                <w:sz w:val="20"/>
                <w:szCs w:val="20"/>
                <w:lang w:val="ru-RU"/>
              </w:rPr>
            </w:pPr>
            <w:r w:rsidRPr="00F846F3">
              <w:rPr>
                <w:b/>
                <w:sz w:val="20"/>
                <w:szCs w:val="20"/>
                <w:lang w:val="ru-RU"/>
              </w:rPr>
              <w:t>НЕ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3C445F7" w14:textId="77777777" w:rsidR="009A6A19" w:rsidRPr="00F846F3" w:rsidRDefault="009A6A19" w:rsidP="009A6A19">
            <w:pPr>
              <w:spacing w:before="100" w:after="100"/>
              <w:jc w:val="center"/>
              <w:rPr>
                <w:b/>
                <w:sz w:val="20"/>
                <w:szCs w:val="20"/>
                <w:lang w:val="sr-Cyrl-RS"/>
              </w:rPr>
            </w:pPr>
            <w:r w:rsidRPr="00F846F3">
              <w:rPr>
                <w:b/>
                <w:sz w:val="20"/>
                <w:szCs w:val="20"/>
                <w:lang w:val="sr-Cyrl-RS"/>
              </w:rPr>
              <w:t>ДЕЛ</w:t>
            </w:r>
            <w:r w:rsidRPr="00F846F3">
              <w:rPr>
                <w:rStyle w:val="FootnoteReference"/>
                <w:b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BBCD971" w14:textId="77777777" w:rsidR="009A6A19" w:rsidRPr="00F846F3" w:rsidRDefault="009A6A19" w:rsidP="009A6A19">
            <w:pPr>
              <w:spacing w:before="100" w:after="10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Н/П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6EE8D2E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НАПОМЕНА</w:t>
            </w:r>
            <w:r w:rsidRPr="000A4A02">
              <w:rPr>
                <w:b/>
                <w:sz w:val="22"/>
                <w:szCs w:val="22"/>
                <w:vertAlign w:val="superscript"/>
                <w:lang w:val="sr-Cyrl-RS"/>
              </w:rPr>
              <w:t>3</w:t>
            </w:r>
          </w:p>
        </w:tc>
      </w:tr>
      <w:tr w:rsidR="00392E9B" w:rsidRPr="00CA63EF" w14:paraId="630E56A0" w14:textId="77777777" w:rsidTr="00392E9B">
        <w:trPr>
          <w:cantSplit/>
          <w:trHeight w:val="424"/>
        </w:trPr>
        <w:tc>
          <w:tcPr>
            <w:tcW w:w="10971" w:type="dxa"/>
            <w:gridSpan w:val="7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3859B45" w14:textId="77777777" w:rsidR="00392E9B" w:rsidRPr="000B6EA7" w:rsidRDefault="00392E9B" w:rsidP="00392E9B">
            <w:pPr>
              <w:pStyle w:val="FootnoteText"/>
              <w:jc w:val="center"/>
              <w:rPr>
                <w:sz w:val="22"/>
                <w:szCs w:val="22"/>
                <w:lang w:val="ru-RU"/>
              </w:rPr>
            </w:pPr>
            <w:r w:rsidRPr="000B6EA7">
              <w:rPr>
                <w:sz w:val="22"/>
                <w:szCs w:val="22"/>
                <w:lang w:val="ru-RU"/>
              </w:rPr>
              <w:t xml:space="preserve">Потребно је приложити доказ о спровођењу </w:t>
            </w:r>
            <w:r>
              <w:rPr>
                <w:sz w:val="22"/>
                <w:szCs w:val="22"/>
                <w:lang w:val="ru-RU"/>
              </w:rPr>
              <w:t>појединих елемената Плана реаговања у случају удеса</w:t>
            </w:r>
          </w:p>
          <w:p w14:paraId="67A293D6" w14:textId="77777777" w:rsidR="00392E9B" w:rsidRDefault="00392E9B" w:rsidP="00392E9B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(нпр.</w:t>
            </w:r>
            <w:r w:rsidRPr="000B6EA7">
              <w:rPr>
                <w:sz w:val="22"/>
                <w:szCs w:val="22"/>
                <w:lang w:val="ru-RU"/>
              </w:rPr>
              <w:t xml:space="preserve"> навести број и/или назив </w:t>
            </w:r>
            <w:r>
              <w:rPr>
                <w:sz w:val="22"/>
                <w:szCs w:val="22"/>
                <w:lang w:val="ru-RU"/>
              </w:rPr>
              <w:t>записа, извештаја</w:t>
            </w:r>
            <w:r w:rsidRPr="000B6EA7">
              <w:rPr>
                <w:sz w:val="22"/>
                <w:szCs w:val="22"/>
                <w:lang w:val="ru-RU"/>
              </w:rPr>
              <w:t>, и сл.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</w:tr>
      <w:tr w:rsidR="009A6A19" w:rsidRPr="006B1427" w14:paraId="327B3E6A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81E28D1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2.10.1.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810BAF4" w14:textId="77777777" w:rsidR="009A6A19" w:rsidRPr="006B1427" w:rsidRDefault="009A6A19" w:rsidP="009A6A19">
            <w:pPr>
              <w:spacing w:before="100" w:after="100"/>
              <w:rPr>
                <w:sz w:val="20"/>
                <w:szCs w:val="20"/>
                <w:lang w:val="ru-RU"/>
              </w:rPr>
            </w:pPr>
            <w:r w:rsidRPr="00AA3528">
              <w:rPr>
                <w:noProof/>
                <w:sz w:val="20"/>
                <w:lang w:val="sr-Cyrl-CS"/>
              </w:rPr>
              <w:t>Организациона шема оператера постројења са описом система безбедности и заштите на раду и податке о одговорним лицима у случају удеса, координатору Плана реаговања у случају удеса и његовом заменику и осталим учесницима и бројеве телефона;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4E12B76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3D4D1B6B" w14:textId="77777777" w:rsidR="009A6A19" w:rsidRPr="000C3639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221B1A2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71A884EA" w14:textId="77777777" w:rsidR="009A6A19" w:rsidRPr="000C3639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90008E1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416193F4" w14:textId="77777777" w:rsidR="009A6A19" w:rsidRPr="000C3639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775C6EA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5C5CDF97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1FA82DD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4E8078C9" w14:textId="77777777" w:rsidTr="00392E9B">
        <w:trPr>
          <w:cantSplit/>
          <w:trHeight w:val="593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D16322A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2.10.2.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78F3DF1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ru-RU"/>
              </w:rPr>
            </w:pPr>
            <w:r w:rsidRPr="00AA3528">
              <w:rPr>
                <w:sz w:val="20"/>
                <w:lang w:val="sr-Cyrl-CS"/>
              </w:rPr>
              <w:t>Поступање у случају удеса;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D48015E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7E69638A" w14:textId="77777777" w:rsidR="009A6A19" w:rsidRPr="000C3639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C1C90A8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5EE649AE" w14:textId="77777777" w:rsidR="009A6A19" w:rsidRPr="000C3639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3A59172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41C99835" w14:textId="77777777" w:rsidR="009A6A19" w:rsidRPr="000C3639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DE10244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6C20E2D0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4AA25FF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4445DBED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1A685FF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2.10.2.1.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C6F4C58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sz w:val="20"/>
                <w:lang w:val="sr-Cyrl-CS"/>
              </w:rPr>
              <w:t>Начин узбуњивања лица која учествују у одговору на удес;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4D0BB77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46B4827F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5FF19CE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768DBB3D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6551756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796D0199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5E35619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5D6ADF50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805DEEB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5751D203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712E4EB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2.10.2.2.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AE4F2B3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sz w:val="20"/>
                <w:lang w:val="sr-Cyrl-CS"/>
              </w:rPr>
              <w:t>Шема руковођења и координације међу лицима која учествују у одговору на удес;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C3F8302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2B91D698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4E24A3B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48467813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279450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115AB687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019125D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3CE251E7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16CD5C5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07182D9F" w14:textId="77777777" w:rsidTr="00392E9B">
        <w:trPr>
          <w:cantSplit/>
          <w:trHeight w:val="760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8F2A90F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2.10.2.3.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04C9AD7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sz w:val="20"/>
                <w:lang w:val="sr-Cyrl-CS"/>
              </w:rPr>
              <w:t>Састав екипа за одговор на удес и начин ангажовања екипа на удес;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5DCDD48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6521EF51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1E6E04C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7137B6B2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168CADF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2C3B7866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0869B0E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46F71754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046CC4C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426F41BE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59ACE1B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2.10.3.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EE1B521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ru-RU"/>
              </w:rPr>
            </w:pPr>
            <w:r w:rsidRPr="00AA3528">
              <w:rPr>
                <w:sz w:val="20"/>
                <w:lang w:val="sr-Cyrl-CS"/>
              </w:rPr>
              <w:t>Технички системи заштите;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3EE8C3B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418673B9" w14:textId="77777777" w:rsidR="009A6A19" w:rsidRPr="000C3639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E125433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00351A1F" w14:textId="77777777" w:rsidR="009A6A19" w:rsidRPr="000C3639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037D8D4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4985EE05" w14:textId="77777777" w:rsidR="009A6A19" w:rsidRPr="000C3639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2091615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21A0EEA2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5EF8FE0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44F35C96" w14:textId="77777777" w:rsidTr="00392E9B">
        <w:trPr>
          <w:cantSplit/>
          <w:trHeight w:val="921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139E6CC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2.10.3.1.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557F29A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>Систем вођења процеса производње и провере исправности уређаја и опреме;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A02FD9F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5FC8AA61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03D418D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390890CB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8A79C08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7119A20A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F6A503E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2C95490B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62001D6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3855C92A" w14:textId="77777777" w:rsidTr="00392E9B">
        <w:trPr>
          <w:cantSplit/>
          <w:trHeight w:val="817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733CB6C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2.10.3.2.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90FBB6A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>Средства везе, средства надзора, индикатори, детектори, јављачи и др;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B95886E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129FC346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61309B5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73681DD9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C4DF767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56192812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E232BE8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4658364D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1280BB4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2B512F65" w14:textId="77777777" w:rsidTr="00392E9B">
        <w:trPr>
          <w:cantSplit/>
          <w:trHeight w:val="712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E1322C1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2.10.3.3.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4F291F6D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>Средства за алармирање и узбуњивање;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7A78637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70D4E237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1F74A19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76E26D22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7819933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71DF3070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A521CA5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5B21A568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4D35ADA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0DFFC9AC" w14:textId="77777777" w:rsidTr="00392E9B">
        <w:trPr>
          <w:cantSplit/>
          <w:trHeight w:val="80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493F321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2.10.3.4.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AE33718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 xml:space="preserve">Опрема противпожарне заштите (стабилна, мобилна и друга);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9C56219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44510C68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455DBE0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1CE1285F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4D69211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36AE4994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7497D78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395F421B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677D3A9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2BE00B42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8E885B5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2.10.3.5.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B5E2965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 xml:space="preserve">Опрема индивидуалне и колективне техничке заштите (маске, одела, детектори, друга заштитна опрема);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667142E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1B7E18BB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F87869D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1D441638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8152C5F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3F542409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9F739D9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3C7305B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3AFD736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540C9EC3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D1CB83F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2.10.3.6.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1D5177C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 xml:space="preserve">Средства прве помоћи и медицинске заштите;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6F2DEA4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6E541750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B0F3AD2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02504D5B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DB43EF9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66E0C906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88CD19B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2D520CC3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FC06C6E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7A9E336B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33380C6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2.10.3.7.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9DFEEEA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 xml:space="preserve">Средства за заустављање даљег тока хемијског процеса и ширења негативних утицаја (средства за адсорпцију, неутрализацију, деконтаминацију и др).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EDD6FAF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201273E7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EF52AE6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1E7BAC6C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992703F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51E8DF87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DD4122F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7BCA9499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5B3B7C8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48F11200" w14:textId="77777777" w:rsidTr="00392E9B">
        <w:trPr>
          <w:cantSplit/>
          <w:trHeight w:val="852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2277FD1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2.10.4.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05F36C9" w14:textId="77777777" w:rsidR="009A6A19" w:rsidRPr="006B1427" w:rsidRDefault="009A6A19" w:rsidP="009A6A19">
            <w:pPr>
              <w:spacing w:before="100" w:after="100"/>
              <w:rPr>
                <w:sz w:val="20"/>
                <w:szCs w:val="20"/>
                <w:lang w:val="ru-RU"/>
              </w:rPr>
            </w:pPr>
            <w:r w:rsidRPr="00AA3528">
              <w:rPr>
                <w:noProof/>
                <w:sz w:val="20"/>
                <w:lang w:val="sr-Cyrl-CS"/>
              </w:rPr>
              <w:t>Програми и планови оспособљавања за реаговање у случају удеса;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FC5B042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1E07BBC1" w14:textId="77777777" w:rsidR="009A6A19" w:rsidRPr="000C3639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9BAA48B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784742A2" w14:textId="77777777" w:rsidR="009A6A19" w:rsidRPr="000C3639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0D42E65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4704C81C" w14:textId="77777777" w:rsidR="009A6A19" w:rsidRPr="000C3639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D7DB7D6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7B02422A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0B132A8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07A9922F" w14:textId="77777777" w:rsidTr="00392E9B">
        <w:trPr>
          <w:cantSplit/>
          <w:trHeight w:val="73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34C61F7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2.10.4.1.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4572404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 xml:space="preserve">Програм и план обуке;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E0D546B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006C51B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6884A00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458BBE63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D13BFD9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19B3A02E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B14CEF8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0854B3C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4825953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780B578B" w14:textId="77777777" w:rsidTr="00392E9B">
        <w:trPr>
          <w:cantSplit/>
          <w:trHeight w:val="840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F59BE10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2.10.4.2.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0DD2D01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>Програм и план вежби и провере знања;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01433E3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621771F7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87C089E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096360DB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48761AA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18BA81C4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610E8D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11C223A8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FDE8E70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3487A76E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62A6F2C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2.10.4.3.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4F7D89C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 xml:space="preserve">Проверу функционисања опреме и система безбедности и заштите;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33D822F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59B810AD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564A141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008AFD61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F271FA4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4AF5D9A1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4AACF07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37D51BB5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594B245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5728C6DF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32F00CD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2.10.4.4.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4D3E8A25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>Извештавање о практичној провери плана реаговања у случају удеса (вежба), као и ажурирање програма и плана реаговања у случају удеса од стране највишег руководства;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34686D4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73AF679A" w14:textId="77777777" w:rsidR="009A6A19" w:rsidRPr="000C3639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B267110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7CCC3EDD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2948C23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57D0EB43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4DE4D4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5F481BE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C64193A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4130DE04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2623C24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2.10.5.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DAA16D5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ru-RU"/>
              </w:rPr>
            </w:pPr>
            <w:r w:rsidRPr="00AA3528">
              <w:rPr>
                <w:noProof/>
                <w:sz w:val="20"/>
                <w:lang w:val="sr-Cyrl-CS"/>
              </w:rPr>
              <w:t xml:space="preserve">Писана кратка упутства о поступку у случају удеса;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13AB67B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64776300" w14:textId="77777777" w:rsidR="009A6A19" w:rsidRPr="000C3639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31DDA6E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3B518939" w14:textId="77777777" w:rsidR="009A6A19" w:rsidRPr="000C3639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20A32B0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1C4761C2" w14:textId="77777777" w:rsidR="009A6A19" w:rsidRPr="000C3639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97DFE74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7197A412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17E3129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3F9494A4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AC21D6B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2.10.6.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3EF3CCE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ru-RU"/>
              </w:rPr>
            </w:pPr>
            <w:r w:rsidRPr="00AA3528">
              <w:rPr>
                <w:noProof/>
                <w:sz w:val="20"/>
                <w:lang w:val="sr-Cyrl-CS"/>
              </w:rPr>
              <w:t>Начин комуникације са оператерима у непосредној околини и извештавање других органа и организација задужених за одговор на удес;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BFC87C0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41F08D38" w14:textId="77777777" w:rsidR="009A6A19" w:rsidRPr="000C3639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4666739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2792D34B" w14:textId="77777777" w:rsidR="009A6A19" w:rsidRPr="000C3639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6C0B911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6A888C54" w14:textId="77777777" w:rsidR="009A6A19" w:rsidRPr="000C3639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37C537A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239B2472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1D1FAF0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48F21A34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2172E0C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2.10.7.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E4E4D5E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ru-RU"/>
              </w:rPr>
            </w:pPr>
            <w:r w:rsidRPr="00AA3528">
              <w:rPr>
                <w:noProof/>
                <w:sz w:val="20"/>
                <w:lang w:val="sr-Cyrl-CS"/>
              </w:rPr>
              <w:t>Извештавање о хемијском удесу (извештај о хемијским удесима који су се догодили, или су спречени, анализа узрока удеса и примена искуства стеченог током одговора и санације удеса);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CFABBCE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6A03B190" w14:textId="77777777" w:rsidR="009A6A19" w:rsidRPr="000C3639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ABFD886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1CE26626" w14:textId="77777777" w:rsidR="009A6A19" w:rsidRPr="000C3639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4756EA3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18222AD9" w14:textId="77777777" w:rsidR="009A6A19" w:rsidRPr="000C3639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1D2932E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36654F70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7A53BC0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1031D896" w14:textId="77777777" w:rsidTr="00392E9B">
        <w:trPr>
          <w:cantSplit/>
          <w:trHeight w:val="800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AE4147C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2.10.8.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AF2997C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ru-RU"/>
              </w:rPr>
            </w:pPr>
            <w:r w:rsidRPr="00AA3528">
              <w:rPr>
                <w:noProof/>
                <w:sz w:val="20"/>
                <w:lang w:val="sr-Cyrl-CS"/>
              </w:rPr>
              <w:t>Поседовање писаних процедура санације у случају настанка хемијског удеса;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7F70BFA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5B935F3E" w14:textId="77777777" w:rsidR="009A6A19" w:rsidRPr="000C3639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FB9BD3E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539DC6B1" w14:textId="77777777" w:rsidR="009A6A19" w:rsidRPr="000C3639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6DC65F7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3040A3A0" w14:textId="77777777" w:rsidR="009A6A19" w:rsidRPr="000C3639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AD2045F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25FE82C9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FEC1D6E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66DC62B2" w14:textId="77777777" w:rsidTr="00392E9B">
        <w:trPr>
          <w:cantSplit/>
          <w:trHeight w:val="696"/>
        </w:trPr>
        <w:tc>
          <w:tcPr>
            <w:tcW w:w="76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34E9AE0" w14:textId="77777777" w:rsidR="009A6A19" w:rsidRPr="00907066" w:rsidRDefault="009A6A19" w:rsidP="009A6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07066">
              <w:rPr>
                <w:b/>
                <w:sz w:val="20"/>
                <w:szCs w:val="20"/>
                <w:lang w:val="ru-RU"/>
              </w:rPr>
              <w:t>2.11.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59987FE8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>Извештавање о хемијском удесу;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A6FBCC6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3BA9DB6F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E54138D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7A7F0D71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733A6C0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139119F3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09D3F0B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6B885293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7D4B97A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7EE2E11E" w14:textId="77777777" w:rsidTr="00392E9B">
        <w:trPr>
          <w:cantSplit/>
          <w:trHeight w:val="788"/>
        </w:trPr>
        <w:tc>
          <w:tcPr>
            <w:tcW w:w="76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FC33DA7" w14:textId="77777777" w:rsidR="009A6A19" w:rsidRPr="00907066" w:rsidRDefault="009A6A19" w:rsidP="009A6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07066">
              <w:rPr>
                <w:b/>
                <w:sz w:val="20"/>
                <w:szCs w:val="20"/>
                <w:lang w:val="ru-RU"/>
              </w:rPr>
              <w:t>2.12.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020F43A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>Преглед и ревизија документа;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B4636A1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0FAA8526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BC2C14C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Pr="008501E3">
              <w:rPr>
                <w:sz w:val="20"/>
                <w:szCs w:val="20"/>
                <w:lang w:val="sr-Cyrl-RS"/>
              </w:rPr>
            </w:r>
            <w:r w:rsidRPr="008501E3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197E46D2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C6FA156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018D18D1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CFDC2B9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Pr="008501E3">
              <w:rPr>
                <w:sz w:val="20"/>
                <w:szCs w:val="20"/>
              </w:rPr>
            </w:r>
            <w:r w:rsidRPr="008501E3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4E2400E9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643B77C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</w:tbl>
    <w:p w14:paraId="60E32A44" w14:textId="77777777" w:rsidR="00DF25C5" w:rsidRDefault="00DF25C5" w:rsidP="00DF25C5">
      <w:pPr>
        <w:rPr>
          <w:sz w:val="20"/>
          <w:szCs w:val="20"/>
          <w:lang w:val="sr-Cyrl-RS"/>
        </w:rPr>
      </w:pP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3537"/>
        <w:gridCol w:w="3998"/>
      </w:tblGrid>
      <w:tr w:rsidR="00DF25C5" w:rsidRPr="00CA63EF" w14:paraId="605391BD" w14:textId="77777777" w:rsidTr="00EA54B7"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D961FA" w14:textId="77777777" w:rsidR="00DF25C5" w:rsidRPr="00544E5E" w:rsidRDefault="00DF25C5" w:rsidP="00BD5DE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>
              <w:rPr>
                <w:bCs/>
                <w:sz w:val="20"/>
                <w:szCs w:val="20"/>
                <w:lang w:val="sr-Cyrl-RS"/>
              </w:rPr>
              <w:t>П</w:t>
            </w:r>
            <w:r>
              <w:rPr>
                <w:sz w:val="20"/>
                <w:szCs w:val="20"/>
                <w:lang w:val="sr-Cyrl-RS"/>
              </w:rPr>
              <w:t>редставници</w:t>
            </w:r>
            <w:r w:rsidRPr="00544E5E">
              <w:rPr>
                <w:bCs/>
                <w:sz w:val="20"/>
                <w:szCs w:val="20"/>
                <w:lang w:val="sr-Cyrl-RS"/>
              </w:rPr>
              <w:t xml:space="preserve"> оператера: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905D2D" w14:textId="77777777" w:rsidR="00DF25C5" w:rsidRPr="00544E5E" w:rsidRDefault="00DF25C5" w:rsidP="00BD5DE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 w:rsidRPr="00544E5E">
              <w:rPr>
                <w:bCs/>
                <w:color w:val="000000"/>
                <w:sz w:val="20"/>
                <w:szCs w:val="20"/>
                <w:lang w:val="sr-Cyrl-RS" w:eastAsia="de-DE"/>
              </w:rPr>
              <w:t>Инспектор</w:t>
            </w:r>
            <w:r>
              <w:rPr>
                <w:bCs/>
                <w:color w:val="000000"/>
                <w:sz w:val="20"/>
                <w:szCs w:val="20"/>
                <w:lang w:val="sr-Cyrl-RS" w:eastAsia="de-DE"/>
              </w:rPr>
              <w:t>и</w:t>
            </w:r>
            <w:r w:rsidRPr="00544E5E">
              <w:rPr>
                <w:bCs/>
                <w:color w:val="000000"/>
                <w:sz w:val="20"/>
                <w:szCs w:val="20"/>
                <w:lang w:val="sr-Cyrl-RS" w:eastAsia="de-DE"/>
              </w:rPr>
              <w:t xml:space="preserve"> за заштиту животне средине</w:t>
            </w:r>
          </w:p>
        </w:tc>
      </w:tr>
      <w:tr w:rsidR="00DF25C5" w:rsidRPr="00544E5E" w14:paraId="58EE79B3" w14:textId="77777777" w:rsidTr="00EA54B7"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EC63" w14:textId="77777777" w:rsidR="00DF25C5" w:rsidRPr="00921640" w:rsidRDefault="00DF25C5" w:rsidP="00BD5DE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 w:rsidRPr="00544E5E">
              <w:rPr>
                <w:bCs/>
                <w:color w:val="000000"/>
                <w:sz w:val="20"/>
                <w:szCs w:val="20"/>
                <w:lang w:val="sr-Cyrl-RS" w:eastAsia="de-DE"/>
              </w:rPr>
              <w:t>Име и презиме</w:t>
            </w:r>
            <w:r>
              <w:rPr>
                <w:sz w:val="20"/>
                <w:szCs w:val="20"/>
                <w:lang w:val="sr-Cyrl-RS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3496" w14:textId="77777777" w:rsidR="00DF25C5" w:rsidRPr="00544E5E" w:rsidRDefault="00DF25C5" w:rsidP="00BD5DE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 w:rsidRPr="00544E5E">
              <w:rPr>
                <w:bCs/>
                <w:color w:val="000000"/>
                <w:sz w:val="20"/>
                <w:szCs w:val="20"/>
                <w:lang w:val="sr-Cyrl-RS" w:eastAsia="de-DE"/>
              </w:rPr>
              <w:t>Р</w:t>
            </w:r>
            <w:r>
              <w:rPr>
                <w:bCs/>
                <w:color w:val="000000"/>
                <w:sz w:val="20"/>
                <w:szCs w:val="20"/>
                <w:lang w:val="sr-Cyrl-RS" w:eastAsia="de-DE"/>
              </w:rPr>
              <w:t>адно место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0ED2" w14:textId="77777777" w:rsidR="00DF25C5" w:rsidRPr="00544E5E" w:rsidRDefault="00DF25C5" w:rsidP="00BD5DE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de-DE"/>
              </w:rPr>
            </w:pPr>
            <w:r w:rsidRPr="00544E5E">
              <w:rPr>
                <w:bCs/>
                <w:color w:val="000000"/>
                <w:sz w:val="20"/>
                <w:szCs w:val="20"/>
                <w:lang w:val="sr-Cyrl-RS" w:eastAsia="de-DE"/>
              </w:rPr>
              <w:t>Име и презиме</w:t>
            </w:r>
          </w:p>
        </w:tc>
      </w:tr>
      <w:tr w:rsidR="00DF25C5" w:rsidRPr="00544E5E" w14:paraId="42F54CCD" w14:textId="77777777" w:rsidTr="00EA54B7"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9D5F" w14:textId="77777777" w:rsidR="00DF25C5" w:rsidRPr="00544E5E" w:rsidRDefault="00DF25C5" w:rsidP="00BD5DEC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1B15" w14:textId="77777777" w:rsidR="00DF25C5" w:rsidRPr="00544E5E" w:rsidRDefault="00DF25C5" w:rsidP="00BD5DEC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B8BD" w14:textId="77777777" w:rsidR="00DF25C5" w:rsidRPr="00544E5E" w:rsidRDefault="00DF25C5" w:rsidP="00BD5DEC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de-DE"/>
              </w:rPr>
              <w:t>1.</w:t>
            </w:r>
          </w:p>
          <w:p w14:paraId="277808C6" w14:textId="77777777" w:rsidR="00DF25C5" w:rsidRPr="00544E5E" w:rsidRDefault="00DF25C5" w:rsidP="00BD5DEC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</w:p>
        </w:tc>
      </w:tr>
      <w:tr w:rsidR="00DF25C5" w:rsidRPr="00544E5E" w14:paraId="485241A0" w14:textId="77777777" w:rsidTr="00EA54B7"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2924" w14:textId="77777777" w:rsidR="00DF25C5" w:rsidRPr="005713A9" w:rsidRDefault="00DF25C5" w:rsidP="00BD5DEC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de-DE"/>
              </w:rPr>
              <w:t xml:space="preserve">2. </w:t>
            </w:r>
          </w:p>
          <w:p w14:paraId="50872DA8" w14:textId="77777777" w:rsidR="00DF25C5" w:rsidRPr="00544E5E" w:rsidRDefault="00DF25C5" w:rsidP="00BD5DE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6F3A" w14:textId="77777777" w:rsidR="00DF25C5" w:rsidRPr="00544E5E" w:rsidRDefault="00DF25C5" w:rsidP="00BD5DEC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052C" w14:textId="77777777" w:rsidR="00DF25C5" w:rsidRPr="005713A9" w:rsidRDefault="00DF25C5" w:rsidP="00BD5DEC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de-DE"/>
              </w:rPr>
              <w:t>2.</w:t>
            </w:r>
          </w:p>
        </w:tc>
      </w:tr>
      <w:tr w:rsidR="00DF25C5" w14:paraId="47215E7A" w14:textId="77777777" w:rsidTr="00EA54B7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6C65" w14:textId="77777777" w:rsidR="00DF25C5" w:rsidRDefault="00DF25C5" w:rsidP="00BD5DEC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de-DE"/>
              </w:rPr>
              <w:t>Датум</w:t>
            </w:r>
            <w:r w:rsidRPr="00921640">
              <w:rPr>
                <w:bCs/>
                <w:color w:val="000000"/>
                <w:sz w:val="20"/>
                <w:szCs w:val="20"/>
                <w:lang w:val="sr-Cyrl-RS" w:eastAsia="de-DE"/>
              </w:rPr>
              <w:t>:</w:t>
            </w:r>
          </w:p>
          <w:p w14:paraId="6FC72D4A" w14:textId="77777777" w:rsidR="002C2D2A" w:rsidRPr="00921640" w:rsidRDefault="002C2D2A" w:rsidP="00BD5DEC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</w:p>
        </w:tc>
      </w:tr>
    </w:tbl>
    <w:p w14:paraId="2ED3F6F2" w14:textId="759BE973" w:rsidR="00E233B7" w:rsidRDefault="00E233B7"/>
    <w:sectPr w:rsidR="00E233B7" w:rsidSect="00EA54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00189" w14:textId="77777777" w:rsidR="009500CD" w:rsidRDefault="009500CD" w:rsidP="00DF25C5">
      <w:r>
        <w:separator/>
      </w:r>
    </w:p>
  </w:endnote>
  <w:endnote w:type="continuationSeparator" w:id="0">
    <w:p w14:paraId="4402C979" w14:textId="77777777" w:rsidR="009500CD" w:rsidRDefault="009500CD" w:rsidP="00DF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249CD" w14:textId="77777777" w:rsidR="00856010" w:rsidRDefault="008560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DAF04" w14:textId="77777777" w:rsidR="000A4A02" w:rsidRPr="00F03AF5" w:rsidRDefault="000A4A02" w:rsidP="00BD5DEC">
    <w:pPr>
      <w:pStyle w:val="FootnoteText"/>
      <w:rPr>
        <w:lang w:val="ru-RU"/>
      </w:rPr>
    </w:pPr>
    <w:r>
      <w:rPr>
        <w:rStyle w:val="FootnoteReference"/>
      </w:rPr>
      <w:footnoteRef/>
    </w:r>
    <w:r>
      <w:rPr>
        <w:lang w:val="ru-RU"/>
      </w:rPr>
      <w:t xml:space="preserve"> </w:t>
    </w:r>
    <w:r w:rsidRPr="00F03AF5">
      <w:rPr>
        <w:lang w:val="ru-RU"/>
      </w:rPr>
      <w:t>Делимично</w:t>
    </w:r>
  </w:p>
  <w:p w14:paraId="0D7FF403" w14:textId="77777777" w:rsidR="000A4A02" w:rsidRDefault="000A4A02" w:rsidP="00BD5DEC">
    <w:pPr>
      <w:pStyle w:val="FootnoteText"/>
      <w:rPr>
        <w:lang w:val="sr-Cyrl-RS"/>
      </w:rPr>
    </w:pPr>
    <w:r w:rsidRPr="00F03AF5">
      <w:rPr>
        <w:vertAlign w:val="superscript"/>
        <w:lang w:val="ru-RU"/>
      </w:rPr>
      <w:t>2</w:t>
    </w:r>
    <w:r w:rsidRPr="00F03AF5">
      <w:rPr>
        <w:lang w:val="ru-RU"/>
      </w:rPr>
      <w:t xml:space="preserve"> </w:t>
    </w:r>
    <w:r>
      <w:rPr>
        <w:lang w:val="sr-Cyrl-RS"/>
      </w:rPr>
      <w:t>Није примењиво</w:t>
    </w:r>
  </w:p>
  <w:p w14:paraId="00C0DC7A" w14:textId="77777777" w:rsidR="000A4A02" w:rsidRPr="00730A9C" w:rsidRDefault="000A4A02" w:rsidP="000A4A02">
    <w:pPr>
      <w:pStyle w:val="FootnoteText"/>
      <w:rPr>
        <w:lang w:val="ru-RU"/>
      </w:rPr>
    </w:pPr>
    <w:r w:rsidRPr="000A4A02">
      <w:rPr>
        <w:vertAlign w:val="superscript"/>
        <w:lang w:val="sr-Cyrl-RS"/>
      </w:rPr>
      <w:t>3</w:t>
    </w:r>
    <w:r>
      <w:rPr>
        <w:vertAlign w:val="superscript"/>
        <w:lang w:val="sr-Cyrl-RS"/>
      </w:rPr>
      <w:t xml:space="preserve"> </w:t>
    </w:r>
    <w:r>
      <w:rPr>
        <w:lang w:val="sr-Cyrl-RS"/>
      </w:rPr>
      <w:t>Потребно је за сваку тврдњу на постављено питање навести одговарајуће образложење, нпр. навести број и/или назив процедуре, упутства, документа и сл.</w:t>
    </w:r>
  </w:p>
  <w:p w14:paraId="01D6EF71" w14:textId="77777777" w:rsidR="000A4A02" w:rsidRPr="000A4A02" w:rsidRDefault="000A4A02" w:rsidP="00BD5DEC">
    <w:pPr>
      <w:pStyle w:val="FootnoteText"/>
      <w:rPr>
        <w:vertAlign w:val="superscript"/>
        <w:lang w:val="sr-Cyrl-RS"/>
      </w:rPr>
    </w:pPr>
  </w:p>
  <w:p w14:paraId="2DAC8198" w14:textId="5613A049" w:rsidR="000A4A02" w:rsidRPr="00296A5D" w:rsidRDefault="000A4A02">
    <w:pPr>
      <w:pStyle w:val="Footer"/>
      <w:jc w:val="right"/>
      <w:rPr>
        <w:sz w:val="20"/>
        <w:szCs w:val="20"/>
      </w:rPr>
    </w:pPr>
    <w:r w:rsidRPr="00296A5D">
      <w:rPr>
        <w:sz w:val="20"/>
        <w:szCs w:val="20"/>
      </w:rPr>
      <w:fldChar w:fldCharType="begin"/>
    </w:r>
    <w:r w:rsidRPr="00296A5D">
      <w:rPr>
        <w:sz w:val="20"/>
        <w:szCs w:val="20"/>
      </w:rPr>
      <w:instrText xml:space="preserve"> PAGE </w:instrText>
    </w:r>
    <w:r w:rsidRPr="00296A5D">
      <w:rPr>
        <w:sz w:val="20"/>
        <w:szCs w:val="20"/>
      </w:rPr>
      <w:fldChar w:fldCharType="separate"/>
    </w:r>
    <w:r w:rsidR="00707156">
      <w:rPr>
        <w:noProof/>
        <w:sz w:val="20"/>
        <w:szCs w:val="20"/>
      </w:rPr>
      <w:t>6</w:t>
    </w:r>
    <w:r w:rsidRPr="00296A5D">
      <w:rPr>
        <w:sz w:val="20"/>
        <w:szCs w:val="20"/>
      </w:rPr>
      <w:fldChar w:fldCharType="end"/>
    </w:r>
    <w:r w:rsidRPr="00296A5D">
      <w:rPr>
        <w:sz w:val="20"/>
        <w:szCs w:val="20"/>
      </w:rPr>
      <w:t xml:space="preserve"> </w:t>
    </w:r>
    <w:r>
      <w:rPr>
        <w:sz w:val="20"/>
        <w:szCs w:val="20"/>
      </w:rPr>
      <w:t>/</w:t>
    </w:r>
    <w:r w:rsidRPr="00296A5D">
      <w:rPr>
        <w:sz w:val="20"/>
        <w:szCs w:val="20"/>
      </w:rPr>
      <w:t xml:space="preserve"> </w:t>
    </w:r>
    <w:r w:rsidRPr="00296A5D">
      <w:rPr>
        <w:sz w:val="20"/>
        <w:szCs w:val="20"/>
      </w:rPr>
      <w:fldChar w:fldCharType="begin"/>
    </w:r>
    <w:r w:rsidRPr="00296A5D">
      <w:rPr>
        <w:sz w:val="20"/>
        <w:szCs w:val="20"/>
      </w:rPr>
      <w:instrText xml:space="preserve"> NUMPAGES  </w:instrText>
    </w:r>
    <w:r w:rsidRPr="00296A5D">
      <w:rPr>
        <w:sz w:val="20"/>
        <w:szCs w:val="20"/>
      </w:rPr>
      <w:fldChar w:fldCharType="separate"/>
    </w:r>
    <w:r w:rsidR="00707156">
      <w:rPr>
        <w:noProof/>
        <w:sz w:val="20"/>
        <w:szCs w:val="20"/>
      </w:rPr>
      <w:t>6</w:t>
    </w:r>
    <w:r w:rsidRPr="00296A5D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B2B8B" w14:textId="77777777" w:rsidR="00856010" w:rsidRDefault="008560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BE3B4" w14:textId="77777777" w:rsidR="009500CD" w:rsidRDefault="009500CD" w:rsidP="00DF25C5">
      <w:r>
        <w:separator/>
      </w:r>
    </w:p>
  </w:footnote>
  <w:footnote w:type="continuationSeparator" w:id="0">
    <w:p w14:paraId="668F2294" w14:textId="77777777" w:rsidR="009500CD" w:rsidRDefault="009500CD" w:rsidP="00DF25C5">
      <w:r>
        <w:continuationSeparator/>
      </w:r>
    </w:p>
  </w:footnote>
  <w:footnote w:id="1">
    <w:p w14:paraId="397624C2" w14:textId="77777777" w:rsidR="000A4A02" w:rsidRPr="00EE3AF6" w:rsidRDefault="000A4A02" w:rsidP="00DF25C5">
      <w:pPr>
        <w:pStyle w:val="FootnoteText"/>
        <w:rPr>
          <w:lang w:val="sr-Cyrl-R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14C65" w14:textId="77777777" w:rsidR="00856010" w:rsidRDefault="008560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7" w:type="dxa"/>
      <w:tblInd w:w="-709" w:type="dxa"/>
      <w:tblLook w:val="04A0" w:firstRow="1" w:lastRow="0" w:firstColumn="1" w:lastColumn="0" w:noHBand="0" w:noVBand="1"/>
    </w:tblPr>
    <w:tblGrid>
      <w:gridCol w:w="1087"/>
      <w:gridCol w:w="6660"/>
      <w:gridCol w:w="3310"/>
    </w:tblGrid>
    <w:tr w:rsidR="000A4A02" w14:paraId="0375119E" w14:textId="77777777" w:rsidTr="009672A3">
      <w:trPr>
        <w:trHeight w:val="719"/>
      </w:trPr>
      <w:tc>
        <w:tcPr>
          <w:tcW w:w="1087" w:type="dxa"/>
          <w:vMerge w:val="restart"/>
        </w:tcPr>
        <w:p w14:paraId="1F90CF5D" w14:textId="77777777" w:rsidR="000A4A02" w:rsidRDefault="000A4A02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76675D7" wp14:editId="10C38FF3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Merge w:val="restart"/>
          <w:vAlign w:val="center"/>
        </w:tcPr>
        <w:p w14:paraId="116FD7B0" w14:textId="77777777" w:rsidR="000A4A02" w:rsidRPr="00F03AF5" w:rsidRDefault="000A4A02" w:rsidP="00F03AF5">
          <w:pPr>
            <w:rPr>
              <w:b/>
              <w:sz w:val="22"/>
              <w:szCs w:val="22"/>
              <w:lang w:val="ru-RU"/>
            </w:rPr>
          </w:pPr>
          <w:r w:rsidRPr="00F03AF5">
            <w:rPr>
              <w:b/>
              <w:sz w:val="22"/>
              <w:szCs w:val="22"/>
              <w:lang w:val="ru-RU"/>
            </w:rPr>
            <w:t>Република Србија</w:t>
          </w:r>
        </w:p>
        <w:p w14:paraId="0AB2378F" w14:textId="77777777" w:rsidR="000A4A02" w:rsidRPr="00F03AF5" w:rsidRDefault="000A4A02" w:rsidP="00F03AF5">
          <w:pPr>
            <w:rPr>
              <w:sz w:val="22"/>
              <w:szCs w:val="22"/>
              <w:lang w:val="ru-RU"/>
            </w:rPr>
          </w:pPr>
          <w:r w:rsidRPr="00F03AF5">
            <w:rPr>
              <w:sz w:val="22"/>
              <w:szCs w:val="22"/>
              <w:lang w:val="sr-Cyrl-RS"/>
            </w:rPr>
            <w:t>МИНИСТАРСТ</w:t>
          </w:r>
          <w:r w:rsidRPr="00F03AF5">
            <w:rPr>
              <w:sz w:val="22"/>
              <w:szCs w:val="22"/>
              <w:lang w:val="ru-RU"/>
            </w:rPr>
            <w:t>ВО ЗАШТИТЕ ЖИВОТНЕ СРЕДИНЕ</w:t>
          </w:r>
        </w:p>
        <w:p w14:paraId="720A1A66" w14:textId="77777777" w:rsidR="000A4A02" w:rsidRPr="00F03AF5" w:rsidRDefault="000A4A02" w:rsidP="00F03AF5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F03AF5">
            <w:rPr>
              <w:sz w:val="22"/>
              <w:szCs w:val="22"/>
              <w:lang w:val="ru-RU"/>
            </w:rPr>
            <w:t>Сектор за надзор и пре</w:t>
          </w:r>
          <w:r w:rsidR="00AE59F2">
            <w:rPr>
              <w:sz w:val="22"/>
              <w:szCs w:val="22"/>
              <w:lang w:val="ru-RU"/>
            </w:rPr>
            <w:t>вентивно деловање</w:t>
          </w:r>
          <w:r w:rsidRPr="00F03AF5">
            <w:rPr>
              <w:sz w:val="22"/>
              <w:szCs w:val="22"/>
              <w:lang w:val="ru-RU"/>
            </w:rPr>
            <w:t xml:space="preserve"> у животној средини</w:t>
          </w:r>
        </w:p>
        <w:p w14:paraId="08A3B6C4" w14:textId="77777777" w:rsidR="000A4A02" w:rsidRPr="00F03AF5" w:rsidRDefault="000A4A02" w:rsidP="00F03AF5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F03AF5">
            <w:rPr>
              <w:sz w:val="22"/>
              <w:szCs w:val="22"/>
              <w:lang w:val="sr-Cyrl-RS"/>
            </w:rPr>
            <w:t>Инспекција за заштиту животне средине</w:t>
          </w:r>
        </w:p>
      </w:tc>
      <w:tc>
        <w:tcPr>
          <w:tcW w:w="3310" w:type="dxa"/>
          <w:vAlign w:val="center"/>
        </w:tcPr>
        <w:p w14:paraId="0BA72C7D" w14:textId="53C9E7E6" w:rsidR="000A4A02" w:rsidRPr="00856010" w:rsidRDefault="000A4A02" w:rsidP="00CB24AB">
          <w:pPr>
            <w:tabs>
              <w:tab w:val="center" w:pos="1418"/>
              <w:tab w:val="right" w:pos="9360"/>
            </w:tabs>
            <w:ind w:right="-588"/>
            <w:rPr>
              <w:b/>
              <w:lang w:val="sr-Latn-RS"/>
            </w:rPr>
          </w:pPr>
          <w:r>
            <w:rPr>
              <w:b/>
              <w:lang w:val="sr-Cyrl-CS"/>
            </w:rPr>
            <w:t>Шифра: КЛ-</w:t>
          </w:r>
          <w:r w:rsidR="004B04AD">
            <w:rPr>
              <w:b/>
            </w:rPr>
            <w:t>08</w:t>
          </w:r>
          <w:r>
            <w:rPr>
              <w:b/>
              <w:lang w:val="sr-Cyrl-CS"/>
            </w:rPr>
            <w:t>-0</w:t>
          </w:r>
          <w:r w:rsidR="004B04AD">
            <w:rPr>
              <w:b/>
            </w:rPr>
            <w:t>1</w:t>
          </w:r>
          <w:r>
            <w:rPr>
              <w:b/>
              <w:lang w:val="sr-Cyrl-CS"/>
            </w:rPr>
            <w:t>/0</w:t>
          </w:r>
          <w:r w:rsidR="00CA63EF">
            <w:rPr>
              <w:b/>
              <w:lang w:val="sr-Cyrl-CS"/>
            </w:rPr>
            <w:t>7</w:t>
          </w:r>
        </w:p>
        <w:p w14:paraId="34CC07FF" w14:textId="320B63F8" w:rsidR="000A4A02" w:rsidRDefault="009E3FDF" w:rsidP="00CB24AB">
          <w:pPr>
            <w:tabs>
              <w:tab w:val="center" w:pos="1418"/>
              <w:tab w:val="right" w:pos="9360"/>
            </w:tabs>
            <w:ind w:right="-588"/>
            <w:rPr>
              <w:b/>
            </w:rPr>
          </w:pPr>
          <w:r>
            <w:rPr>
              <w:b/>
              <w:lang w:val="sr-Cyrl-RS"/>
            </w:rPr>
            <w:t xml:space="preserve">Датум: </w:t>
          </w:r>
          <w:r w:rsidR="00856010">
            <w:rPr>
              <w:b/>
              <w:lang w:val="sr-Latn-RS"/>
            </w:rPr>
            <w:t>2</w:t>
          </w:r>
          <w:r w:rsidR="00CA63EF">
            <w:rPr>
              <w:b/>
              <w:lang w:val="sr-Latn-RS"/>
            </w:rPr>
            <w:t>8</w:t>
          </w:r>
          <w:r w:rsidR="00AE59F2">
            <w:rPr>
              <w:b/>
            </w:rPr>
            <w:t>.</w:t>
          </w:r>
          <w:r w:rsidR="00707156">
            <w:rPr>
              <w:b/>
            </w:rPr>
            <w:t>1</w:t>
          </w:r>
          <w:r w:rsidR="00CA63EF">
            <w:rPr>
              <w:b/>
            </w:rPr>
            <w:t>1</w:t>
          </w:r>
          <w:r w:rsidR="00AE59F2">
            <w:rPr>
              <w:b/>
            </w:rPr>
            <w:t>.202</w:t>
          </w:r>
          <w:r w:rsidR="00CA63EF">
            <w:rPr>
              <w:b/>
            </w:rPr>
            <w:t>4</w:t>
          </w:r>
          <w:r>
            <w:rPr>
              <w:b/>
            </w:rPr>
            <w:t>.</w:t>
          </w:r>
        </w:p>
        <w:p w14:paraId="27625C20" w14:textId="7F3D5932" w:rsidR="00707156" w:rsidRPr="00707156" w:rsidRDefault="00707156" w:rsidP="00CB24AB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sr-Cyrl-RS"/>
            </w:rPr>
          </w:pPr>
          <w:r>
            <w:rPr>
              <w:b/>
              <w:lang w:val="sr-Cyrl-RS"/>
            </w:rPr>
            <w:t>СЕВ</w:t>
          </w:r>
        </w:p>
      </w:tc>
    </w:tr>
    <w:tr w:rsidR="000A4A02" w14:paraId="2C902097" w14:textId="77777777" w:rsidTr="009672A3">
      <w:trPr>
        <w:trHeight w:val="347"/>
      </w:trPr>
      <w:tc>
        <w:tcPr>
          <w:tcW w:w="1087" w:type="dxa"/>
          <w:vMerge/>
          <w:vAlign w:val="center"/>
        </w:tcPr>
        <w:p w14:paraId="3D3193A5" w14:textId="77777777" w:rsidR="000A4A02" w:rsidRDefault="000A4A02">
          <w:pPr>
            <w:rPr>
              <w:sz w:val="22"/>
              <w:szCs w:val="22"/>
            </w:rPr>
          </w:pPr>
        </w:p>
      </w:tc>
      <w:tc>
        <w:tcPr>
          <w:tcW w:w="0" w:type="auto"/>
          <w:vMerge/>
          <w:vAlign w:val="center"/>
        </w:tcPr>
        <w:p w14:paraId="31F9F217" w14:textId="77777777" w:rsidR="000A4A02" w:rsidRDefault="000A4A02">
          <w:pPr>
            <w:rPr>
              <w:sz w:val="20"/>
              <w:szCs w:val="22"/>
              <w:lang w:val="ru-RU"/>
            </w:rPr>
          </w:pPr>
        </w:p>
      </w:tc>
      <w:tc>
        <w:tcPr>
          <w:tcW w:w="3310" w:type="dxa"/>
          <w:vAlign w:val="center"/>
        </w:tcPr>
        <w:p w14:paraId="5CC92B54" w14:textId="77777777" w:rsidR="000A4A02" w:rsidRPr="00826924" w:rsidRDefault="000A4A02">
          <w:pPr>
            <w:tabs>
              <w:tab w:val="center" w:pos="1418"/>
              <w:tab w:val="right" w:pos="9360"/>
            </w:tabs>
            <w:ind w:right="-588"/>
            <w:rPr>
              <w:b/>
              <w:color w:val="999999"/>
              <w:sz w:val="20"/>
              <w:szCs w:val="20"/>
              <w:lang w:val="sr-Cyrl-CS"/>
            </w:rPr>
          </w:pPr>
        </w:p>
      </w:tc>
    </w:tr>
  </w:tbl>
  <w:p w14:paraId="303F09FD" w14:textId="77777777" w:rsidR="000A4A02" w:rsidRPr="00A8751B" w:rsidRDefault="000A4A02" w:rsidP="00BD5D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3C006" w14:textId="77777777" w:rsidR="00856010" w:rsidRDefault="008560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C28D7"/>
    <w:multiLevelType w:val="hybridMultilevel"/>
    <w:tmpl w:val="0E3087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07137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5C5"/>
    <w:rsid w:val="00001E8E"/>
    <w:rsid w:val="00091270"/>
    <w:rsid w:val="000A4A02"/>
    <w:rsid w:val="000B6EA7"/>
    <w:rsid w:val="000C3639"/>
    <w:rsid w:val="000C4BC2"/>
    <w:rsid w:val="000D0A95"/>
    <w:rsid w:val="000D21BC"/>
    <w:rsid w:val="000F21DB"/>
    <w:rsid w:val="001040D3"/>
    <w:rsid w:val="00112500"/>
    <w:rsid w:val="001324D4"/>
    <w:rsid w:val="00157BF5"/>
    <w:rsid w:val="00193012"/>
    <w:rsid w:val="002C2D2A"/>
    <w:rsid w:val="002C3721"/>
    <w:rsid w:val="002D2B18"/>
    <w:rsid w:val="003637FD"/>
    <w:rsid w:val="00374944"/>
    <w:rsid w:val="00392E9B"/>
    <w:rsid w:val="00393959"/>
    <w:rsid w:val="0041256F"/>
    <w:rsid w:val="00420C48"/>
    <w:rsid w:val="00422674"/>
    <w:rsid w:val="004271E9"/>
    <w:rsid w:val="004B04AD"/>
    <w:rsid w:val="004D4FFB"/>
    <w:rsid w:val="004D5402"/>
    <w:rsid w:val="004E7A9C"/>
    <w:rsid w:val="00583939"/>
    <w:rsid w:val="0058516E"/>
    <w:rsid w:val="005953A5"/>
    <w:rsid w:val="005F4034"/>
    <w:rsid w:val="00607DCA"/>
    <w:rsid w:val="00612012"/>
    <w:rsid w:val="00614828"/>
    <w:rsid w:val="0063560F"/>
    <w:rsid w:val="00657F15"/>
    <w:rsid w:val="0069168B"/>
    <w:rsid w:val="006A4CCD"/>
    <w:rsid w:val="006C4F11"/>
    <w:rsid w:val="006D17A2"/>
    <w:rsid w:val="006F0468"/>
    <w:rsid w:val="00707156"/>
    <w:rsid w:val="007229C1"/>
    <w:rsid w:val="0072583E"/>
    <w:rsid w:val="007331CD"/>
    <w:rsid w:val="007354C3"/>
    <w:rsid w:val="00757DAA"/>
    <w:rsid w:val="00772042"/>
    <w:rsid w:val="007845B7"/>
    <w:rsid w:val="007B4366"/>
    <w:rsid w:val="007C232C"/>
    <w:rsid w:val="008012A4"/>
    <w:rsid w:val="00826882"/>
    <w:rsid w:val="00856010"/>
    <w:rsid w:val="008618D4"/>
    <w:rsid w:val="008D5028"/>
    <w:rsid w:val="008D774B"/>
    <w:rsid w:val="008E1702"/>
    <w:rsid w:val="009031E8"/>
    <w:rsid w:val="00907066"/>
    <w:rsid w:val="009123D3"/>
    <w:rsid w:val="00931CC2"/>
    <w:rsid w:val="009500CD"/>
    <w:rsid w:val="00964706"/>
    <w:rsid w:val="009672A3"/>
    <w:rsid w:val="009A6A19"/>
    <w:rsid w:val="009E3FDF"/>
    <w:rsid w:val="009F3AB9"/>
    <w:rsid w:val="00A27E55"/>
    <w:rsid w:val="00A451B9"/>
    <w:rsid w:val="00A70187"/>
    <w:rsid w:val="00AA144B"/>
    <w:rsid w:val="00AE59F2"/>
    <w:rsid w:val="00B031B0"/>
    <w:rsid w:val="00B25E1B"/>
    <w:rsid w:val="00B4588C"/>
    <w:rsid w:val="00B462B3"/>
    <w:rsid w:val="00B77DA8"/>
    <w:rsid w:val="00BB2171"/>
    <w:rsid w:val="00BD5DEC"/>
    <w:rsid w:val="00BF46D0"/>
    <w:rsid w:val="00C00DCE"/>
    <w:rsid w:val="00C26A17"/>
    <w:rsid w:val="00CA63EF"/>
    <w:rsid w:val="00CB24AB"/>
    <w:rsid w:val="00CB350B"/>
    <w:rsid w:val="00CD5C69"/>
    <w:rsid w:val="00D03904"/>
    <w:rsid w:val="00D50060"/>
    <w:rsid w:val="00D65AB4"/>
    <w:rsid w:val="00D95BFF"/>
    <w:rsid w:val="00D970ED"/>
    <w:rsid w:val="00DB2CDF"/>
    <w:rsid w:val="00DC3AA4"/>
    <w:rsid w:val="00DF25C5"/>
    <w:rsid w:val="00E10D1A"/>
    <w:rsid w:val="00E233B7"/>
    <w:rsid w:val="00E26698"/>
    <w:rsid w:val="00E26844"/>
    <w:rsid w:val="00E432DA"/>
    <w:rsid w:val="00E80D2F"/>
    <w:rsid w:val="00E868CA"/>
    <w:rsid w:val="00EA15FD"/>
    <w:rsid w:val="00EA54B7"/>
    <w:rsid w:val="00ED0836"/>
    <w:rsid w:val="00EF6688"/>
    <w:rsid w:val="00F03AF5"/>
    <w:rsid w:val="00F1115E"/>
    <w:rsid w:val="00F616E2"/>
    <w:rsid w:val="00F67063"/>
    <w:rsid w:val="00F846F3"/>
    <w:rsid w:val="00F97733"/>
    <w:rsid w:val="00FA4677"/>
    <w:rsid w:val="00FC1C25"/>
    <w:rsid w:val="00FC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CFD81"/>
  <w15:docId w15:val="{249EAA30-63D5-4F9C-91CD-1C13C833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F25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F25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F25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F25C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DF25C5"/>
    <w:pPr>
      <w:ind w:left="720"/>
    </w:pPr>
    <w:rPr>
      <w:rFonts w:ascii="Arial" w:hAnsi="Arial" w:cs="Arial"/>
      <w:color w:val="000000"/>
    </w:rPr>
  </w:style>
  <w:style w:type="paragraph" w:styleId="FootnoteText">
    <w:name w:val="footnote text"/>
    <w:basedOn w:val="Normal"/>
    <w:link w:val="FootnoteTextChar"/>
    <w:semiHidden/>
    <w:rsid w:val="00DF25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F25C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DF25C5"/>
    <w:rPr>
      <w:rFonts w:cs="Times New Roman"/>
      <w:vertAlign w:val="superscript"/>
    </w:rPr>
  </w:style>
  <w:style w:type="paragraph" w:styleId="NoSpacing">
    <w:name w:val="No Spacing"/>
    <w:qFormat/>
    <w:rsid w:val="00DF25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5C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5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8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E69AC-F210-4C14-9F12-1D5DB92D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Hewlett-Packard Company</dc:creator>
  <cp:lastModifiedBy>Jelena Đaja Golubović</cp:lastModifiedBy>
  <cp:revision>6</cp:revision>
  <dcterms:created xsi:type="dcterms:W3CDTF">2022-12-09T12:05:00Z</dcterms:created>
  <dcterms:modified xsi:type="dcterms:W3CDTF">2024-12-06T10:50:00Z</dcterms:modified>
</cp:coreProperties>
</file>