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1D69" w14:textId="77777777" w:rsidR="00C05CCB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B581DF0" w14:textId="77777777" w:rsidR="00C43632" w:rsidRPr="00C43632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4E813D07" w14:textId="77777777" w:rsidR="0034116B" w:rsidRPr="0034116B" w:rsidRDefault="0034116B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ПОСТУПАЊЕ ПРОИЗВОЂАЧА ОПАСНОГ ОТПАДА</w:t>
      </w:r>
    </w:p>
    <w:p w14:paraId="4F0F2243" w14:textId="77777777" w:rsidR="0034116B" w:rsidRPr="00FE083D" w:rsidRDefault="0034116B" w:rsidP="00982E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AF4950" w:rsidRPr="00FE083D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="00826B09">
        <w:rPr>
          <w:rFonts w:ascii="Times New Roman" w:eastAsia="Times New Roman" w:hAnsi="Times New Roman"/>
          <w:sz w:val="24"/>
          <w:szCs w:val="24"/>
          <w:vertAlign w:val="superscript"/>
          <w:lang w:val="sr-Cyrl-RS" w:eastAsia="sr-Latn-RS"/>
        </w:rPr>
        <w:t xml:space="preserve"> </w:t>
      </w:r>
      <w:r w:rsidR="007262C5">
        <w:rPr>
          <w:rFonts w:ascii="Times New Roman" w:eastAsia="Times New Roman" w:hAnsi="Times New Roman"/>
          <w:sz w:val="24"/>
          <w:szCs w:val="24"/>
          <w:lang w:val="sr-Cyrl-RS" w:eastAsia="sr-Latn-RS"/>
        </w:rPr>
        <w:t>опас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ног отпада према 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>Закон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>у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о </w:t>
      </w:r>
      <w:r w:rsidR="00544F60">
        <w:rPr>
          <w:rFonts w:ascii="Times New Roman" w:eastAsia="Times New Roman" w:hAnsi="Times New Roman"/>
          <w:sz w:val="24"/>
          <w:szCs w:val="24"/>
          <w:lang w:val="sr-Cyrl-RS" w:eastAsia="sr-Latn-RS"/>
        </w:rPr>
        <w:t>управљању отпадом</w:t>
      </w:r>
      <w:r w:rsidR="00FE083D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</w:p>
    <w:p w14:paraId="12A253B0" w14:textId="77777777" w:rsidR="00DD718F" w:rsidRPr="00807E06" w:rsidRDefault="00DD718F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78713743" w14:textId="77777777" w:rsidR="00B03A75" w:rsidRDefault="00B03A75" w:rsidP="00982E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FE08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E083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2A620B9D" w14:textId="77777777" w:rsidR="00C05CCB" w:rsidRPr="00807E06" w:rsidRDefault="00C05CCB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233"/>
      </w:tblGrid>
      <w:tr w:rsidR="00B03A75" w:rsidRPr="00B03A75" w14:paraId="5F224FB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4CB2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F0728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0AAE4F56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71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2561D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40A440E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3D94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53E77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D4AFD8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AB58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3C23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2E80F5E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23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893F6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C43632" w14:paraId="119AAD8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2E8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2DC4F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3A75" w:rsidRPr="00C43632" w14:paraId="6206FA4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AE98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1336FC26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40C41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FB35B3" w14:paraId="733F1F5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0F0B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9FB02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C43632" w14:paraId="0FF91C60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4AFA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65008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2C23DB4" w14:textId="77777777" w:rsidR="00982EEF" w:rsidRPr="00807E06" w:rsidRDefault="00982EEF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50C61062" w14:textId="77777777" w:rsidR="00EF03D5" w:rsidRPr="003C45BD" w:rsidRDefault="00EF03D5" w:rsidP="00982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E083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0"/>
        <w:gridCol w:w="2880"/>
      </w:tblGrid>
      <w:tr w:rsidR="003C45BD" w:rsidRPr="00B03A75" w14:paraId="5E554620" w14:textId="77777777" w:rsidTr="00EF03D5">
        <w:trPr>
          <w:jc w:val="center"/>
        </w:trPr>
        <w:tc>
          <w:tcPr>
            <w:tcW w:w="8010" w:type="dxa"/>
            <w:shd w:val="clear" w:color="auto" w:fill="auto"/>
            <w:vAlign w:val="center"/>
          </w:tcPr>
          <w:p w14:paraId="596F7251" w14:textId="77777777" w:rsidR="003C45BD" w:rsidRPr="00B03A75" w:rsidRDefault="003C45B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16ACA" w14:textId="17CC4323" w:rsidR="003C45BD" w:rsidRPr="001F15FB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6EA874C" w14:textId="6330AFAC" w:rsidR="003C45BD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3C45B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3C45BD" w:rsidRPr="00B03A75" w14:paraId="4F8D838E" w14:textId="77777777" w:rsidTr="00EF03D5">
        <w:trPr>
          <w:jc w:val="center"/>
        </w:trPr>
        <w:tc>
          <w:tcPr>
            <w:tcW w:w="10890" w:type="dxa"/>
            <w:gridSpan w:val="2"/>
            <w:shd w:val="clear" w:color="auto" w:fill="auto"/>
          </w:tcPr>
          <w:p w14:paraId="08701976" w14:textId="77777777" w:rsidR="003C45BD" w:rsidRPr="006F0F7A" w:rsidRDefault="003C45BD" w:rsidP="0098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2FCC791" w14:textId="77777777" w:rsidR="00C05CCB" w:rsidRPr="00807E06" w:rsidRDefault="00C05CCB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3680A526" w14:textId="77777777" w:rsidR="00EF03D5" w:rsidRPr="003339C6" w:rsidRDefault="00EF03D5" w:rsidP="0098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6669"/>
        <w:gridCol w:w="3780"/>
      </w:tblGrid>
      <w:tr w:rsidR="003339C6" w:rsidRPr="00603A27" w14:paraId="0D405DB2" w14:textId="77777777" w:rsidTr="00EF03D5">
        <w:trPr>
          <w:cantSplit/>
          <w:trHeight w:val="32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6160" w14:textId="77777777" w:rsidR="00C05CCB" w:rsidRPr="00603A27" w:rsidRDefault="00C05CCB" w:rsidP="00982EE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3339C6" w:rsidRPr="00603A27" w14:paraId="43A2FF6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72385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A93D4" w14:textId="3121DEF6" w:rsidR="003339C6" w:rsidRPr="006B005A" w:rsidRDefault="003339C6" w:rsidP="00982EE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одредио лице одговорно за управљање отпадом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F393" w14:textId="52BB7955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55E13CA" w14:textId="762ED613" w:rsidR="003339C6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29E780" w14:textId="1361DF66" w:rsidR="00C60823" w:rsidRPr="008D609B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54B3549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CED74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E6F94" w14:textId="0AD6CC93" w:rsidR="003339C6" w:rsidRPr="006B005A" w:rsidRDefault="00A66238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6623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сачинио План управљања отпадом (</w:t>
            </w:r>
            <w:r w:rsidR="00DA2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*</w:t>
            </w:r>
            <w:r w:rsidRPr="00A6623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обавеза постоји уколико производи годишње више од 100 тона неопасног отпада, односно 200 килограма опасног отпада)?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B64F2" w14:textId="68A74373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CC6C22" w14:textId="1D54B6E9" w:rsidR="003339C6" w:rsidRDefault="003339C6" w:rsidP="00982E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  <w:p w14:paraId="2A5D347C" w14:textId="51DBAE85" w:rsidR="003339C6" w:rsidRP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277AD3F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1BD29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2BB96" w14:textId="51554024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План управљања отпадом садржи </w:t>
            </w:r>
            <w:r w:rsidR="006F7A9A" w:rsidRPr="006F7A9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све елементе прописане чланом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15. Закона о управљању отпадом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366B2" w14:textId="32876359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B67A883" w14:textId="3C090D68" w:rsid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2B86801" w14:textId="2DB9E0E5" w:rsidR="003339C6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3339C6" w:rsidRPr="00603A27" w14:paraId="267F22EE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29042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51288" w14:textId="4E8A8CDA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4F474" w14:textId="6713F9D9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342C228" w14:textId="4F00025B" w:rsidR="00C60823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31F6554" w14:textId="3CD5E44B" w:rsidR="003339C6" w:rsidRDefault="00C60823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84709" w:rsidRPr="00603A27" w14:paraId="30F05D8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BCF03" w14:textId="77777777" w:rsidR="00884709" w:rsidRPr="00603A27" w:rsidRDefault="00884709" w:rsidP="0088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19C07" w14:textId="4B187090" w:rsidR="00884709" w:rsidRPr="002C6FE8" w:rsidRDefault="00884709" w:rsidP="00884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извештај о испитивању отпада у складу са Правилником о категоријама, испитивању и класификацији отпада („Сл. гл. РС“, бр. 56/2010, 93/2019, 39/2021), за сваки отпад који према пореклу, саставу и карактеристикама, може бити опасан отпад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B8EC8" w14:textId="0D414BD8" w:rsidR="00884709" w:rsidRPr="00F01AD0" w:rsidRDefault="00884709" w:rsidP="0088470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0A1917C" w14:textId="10B223F5" w:rsidR="00884709" w:rsidRPr="00F01AD0" w:rsidRDefault="00884709" w:rsidP="00884709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56FB37" w14:textId="16C39B51" w:rsidR="00884709" w:rsidRPr="00C60823" w:rsidRDefault="00884709" w:rsidP="00884709">
            <w:pPr>
              <w:pStyle w:val="NoSpacing"/>
              <w:rPr>
                <w:rFonts w:eastAsia="Calibri"/>
                <w:lang w:val="sr-Cyrl-C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Pr="00F01AD0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0E4A875F" w14:textId="77777777" w:rsidTr="00052CF6">
        <w:trPr>
          <w:cantSplit/>
          <w:trHeight w:val="47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0B0EE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0465F" w14:textId="5DB9701A" w:rsidR="003339C6" w:rsidRPr="006B005A" w:rsidRDefault="00884709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88470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обновио извештај </w:t>
            </w:r>
            <w:r w:rsidR="003339C6"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 испитивању отпада ако је </w:t>
            </w:r>
            <w:r w:rsidR="003339C6"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дошло до промене технологије, порекла сировине и других активности које </w:t>
            </w:r>
            <w:r w:rsidR="003E401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би могле да </w:t>
            </w:r>
            <w:r w:rsidR="003339C6"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утичу на промену карактера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86EEB" w14:textId="63D75B84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334275B" w14:textId="186BC3D8" w:rsid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D69CCF" w14:textId="0FF311CE" w:rsidR="003339C6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756A1" w:rsidRPr="00603A27" w14:paraId="3CDEDC59" w14:textId="77777777" w:rsidTr="00052CF6">
        <w:trPr>
          <w:cantSplit/>
          <w:trHeight w:val="47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6A28D" w14:textId="70CDBF2C" w:rsidR="008756A1" w:rsidRPr="00AD5402" w:rsidRDefault="002B4F0E" w:rsidP="0087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AD540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lastRenderedPageBreak/>
              <w:t>A</w:t>
            </w:r>
            <w:r w:rsidR="00B06FDD" w:rsidRPr="00AD540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6E998" w14:textId="14AC68CE" w:rsidR="008756A1" w:rsidRPr="00AD5402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нови извештај о испитивању отпада</w:t>
            </w:r>
            <w:r w:rsidR="00AD5402"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након истека 5 година од прибављања претходног извештаја о испитивању отпада?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137E8" w14:textId="43DE99F2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AA4E3" w14:textId="0F035C9D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B8C3520" w14:textId="263822DB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AD5402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AD5402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756A1" w:rsidRPr="00603A27" w14:paraId="474BF4A7" w14:textId="77777777" w:rsidTr="00052CF6">
        <w:trPr>
          <w:cantSplit/>
          <w:trHeight w:val="18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7F6A4" w14:textId="4FDD8E60" w:rsidR="008756A1" w:rsidRPr="00603A27" w:rsidRDefault="008756A1" w:rsidP="0087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DD515" w14:textId="27C3A20D" w:rsidR="008756A1" w:rsidRPr="006B005A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 поседује Документе о кретању опасног отпада </w:t>
            </w:r>
            <w:r w:rsidR="00520BBC" w:rsidRPr="00520B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на прописаном обрасцу,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који су потписани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од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стране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примаоца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468DC" w14:textId="4EB7802E" w:rsidR="008756A1" w:rsidRPr="001F15FB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A979EC8" w14:textId="21D201E5" w:rsidR="008756A1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B336DA" w14:textId="762225BB" w:rsidR="008756A1" w:rsidRPr="00A6634B" w:rsidRDefault="008756A1" w:rsidP="008756A1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A048C4" w:rsidRPr="001719FE" w14:paraId="2867EC61" w14:textId="77777777" w:rsidTr="00052CF6">
        <w:trPr>
          <w:cantSplit/>
          <w:trHeight w:val="18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24343" w14:textId="3B20C13A" w:rsidR="00A048C4" w:rsidRPr="00737703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5A5A" w14:textId="172C93E8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достављао претходно обавештење о кретању опасног отпада, уносом података у информациони систем Агенције за заштиту животне средине, 48 часова пре започињања његовог кретања</w:t>
            </w:r>
            <w:r w:rsidR="0047316E"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4A2FA" w14:textId="28FD9AC0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FD54C6" w14:textId="618E2F4B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625EFA8" w14:textId="3B640EB7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1719FE" w:rsidRPr="001719FE" w14:paraId="433A2484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591FE" w14:textId="4852A977" w:rsidR="00A048C4" w:rsidRPr="00737703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EA99F" w14:textId="2432F430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произвођач отпада предавао опасан отпад само лицима која су овлашћена за управљање том врстом отпада, тог индексног броја</w:t>
            </w:r>
            <w:r w:rsidR="0047316E"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E0544" w14:textId="09DD06F6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E4CC6A3" w14:textId="4C12B8C2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6D3940" w14:textId="41BB9E57" w:rsidR="00A048C4" w:rsidRPr="00737703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522D774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D36E8" w14:textId="69CC68DB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04723" w14:textId="51CEA529" w:rsidR="00A048C4" w:rsidRPr="006B005A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за сваку предају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опасног отпада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 Документ о кретању опасног отпада, уносом података у информациони систем Агенције за заштиту животне средине, у року од 15 дана од завршетка кретања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5DB62" w14:textId="7E03F62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ACE3E5A" w14:textId="1D229025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3AF748" w14:textId="2EF37FAD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  </w:t>
            </w:r>
          </w:p>
        </w:tc>
      </w:tr>
      <w:tr w:rsidR="00A048C4" w:rsidRPr="00603A27" w14:paraId="642EB131" w14:textId="77777777" w:rsidTr="00052CF6">
        <w:trPr>
          <w:cantSplit/>
          <w:trHeight w:val="151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58468" w14:textId="57601EF0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56AAA" w14:textId="617D28B5" w:rsidR="00A048C4" w:rsidRPr="006B005A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Да ли је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,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0E544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за сваку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врсту опасног отпада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Агенцији за заштиту животне средине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733FD9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Образац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-</w:t>
            </w:r>
            <w:r w:rsidR="003653C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Годишњи извештај о отпаду произвођача отпада, уношењем у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информациони систем Националног регистра извора загађивања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и у папирној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форми</w:t>
            </w:r>
            <w:r w:rsidRPr="00C436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F002C8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потписан и оверен,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у року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до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31.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текуће године за претходну годину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9D047" w14:textId="33000694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880970" w14:textId="0E2D0392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4DED8C4" w14:textId="43B49A94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A048C4" w:rsidRPr="00603A27" w14:paraId="1C6812E9" w14:textId="77777777" w:rsidTr="00052CF6">
        <w:trPr>
          <w:cantSplit/>
          <w:trHeight w:val="467"/>
          <w:jc w:val="center"/>
        </w:trPr>
        <w:tc>
          <w:tcPr>
            <w:tcW w:w="53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08468" w14:textId="2DF47323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4814B" w14:textId="313A9817" w:rsidR="00A048C4" w:rsidRPr="006B005A" w:rsidRDefault="00A048C4" w:rsidP="00737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Да ли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, за све врсте опасног отпада води </w:t>
            </w:r>
            <w:r w:rsidR="008B2BF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дневну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сцу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1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-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Дневна евиденција о отпаду произвођача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0E94C" w14:textId="6CC28508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FD2D449" w14:textId="0678A631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626DFE5" w14:textId="333E0556" w:rsidR="00A048C4" w:rsidRPr="00F01AD0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C43632" w14:paraId="1E02DCBD" w14:textId="77777777" w:rsidTr="00EF03D5">
        <w:trPr>
          <w:cantSplit/>
          <w:trHeight w:val="10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A2964" w14:textId="77777777" w:rsidR="00A048C4" w:rsidRDefault="00A048C4" w:rsidP="00A048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опасног 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отпада</w:t>
            </w:r>
          </w:p>
        </w:tc>
      </w:tr>
      <w:tr w:rsidR="00A048C4" w:rsidRPr="00603A27" w14:paraId="3B1DD4D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F85A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68FA7" w14:textId="59DCA26C" w:rsidR="00A048C4" w:rsidRPr="0043076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се све количине опасног отпада сакупљају и привремено складиште у објекту посебно изграђенoм за ту намену, технички опремљенoм за привремено чување </w:t>
            </w:r>
            <w:r w:rsidR="0043076C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опасног 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отпада</w:t>
            </w:r>
            <w:r w:rsidR="0047316E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1D65B" w14:textId="598CC2C3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6392EFC" w14:textId="6DBE2552" w:rsidR="00A048C4" w:rsidRPr="0043076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CC4FC9" w14:textId="562F2CD4" w:rsidR="00A048C4" w:rsidRPr="0043076C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733BA77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B4202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FEA8B" w14:textId="482B2597" w:rsidR="00A048C4" w:rsidRPr="0022054B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складиште опасног отпада ограђено ради спречавања приступа неовлашћеним лицима и физички обезбеђено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5A999" w14:textId="7A0437CA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D78078F" w14:textId="573DD346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0C6BC89" w14:textId="01AFA1AE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7F1C2FD0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455F3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21D53" w14:textId="3A4DE94C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је скл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адиште опасног отпада закључано 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под сталним надзором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BCF06" w14:textId="25FCA4B1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8E1D2CD" w14:textId="525B405A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A60D019" w14:textId="2E2D1339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1571D472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32B81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8F843" w14:textId="420ED2F5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складиште опасног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има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довољно места за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лак и слободан приступ ускладиштеном опасном отпаду</w:t>
            </w:r>
            <w:r w:rsid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ради контроле, препакивања, мерења, узорковања, транспорта и друго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8FAAE" w14:textId="1F663B4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CA5C4F9" w14:textId="10FE3CDF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823D2D" w14:textId="5B3E5DE5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4CF13785" w14:textId="77777777" w:rsidTr="00052CF6">
        <w:trPr>
          <w:cantSplit/>
          <w:trHeight w:val="3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FDEDF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5F976" w14:textId="4DBFDE37" w:rsidR="00A048C4" w:rsidRPr="006178B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су посуде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за складиштење опасног отпада у течном стању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обезбеђен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е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непропусном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танкваном</w:t>
            </w:r>
            <w:r w:rsid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која може да прими целокупну количину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отпада у случају удеса (процуривања)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005A5" w14:textId="30EDD410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C658CCB" w14:textId="4757108B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D71944" w14:textId="7228DEF4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628D812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BBFDB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C2CE4" w14:textId="68C983C9" w:rsidR="00A048C4" w:rsidRPr="00050EDE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Ако се у складишту опасног отпада складишти (и) отпадно уље, да ли је подлога на којој се складишти отпадно уље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стабилна, отпорна на агресивне материје и непропусна за уље и воду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31C17" w14:textId="55EEDC33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198277" w14:textId="25EF139E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DAEB61E" w14:textId="3C7F4632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66129CF5" w14:textId="77777777" w:rsidTr="00052CF6">
        <w:trPr>
          <w:cantSplit/>
          <w:trHeight w:val="329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09E24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FB746" w14:textId="15D1A7B0" w:rsidR="00A048C4" w:rsidRPr="009F4241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Ако је у складишту опасног отпада складиштено (и) отпадно уље,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то складиште има си</w:t>
            </w:r>
            <w:r w:rsidRPr="009F4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стем за потпуни контролисани прихват зауљене атмосферске воде са свих површина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6DD5D" w14:textId="3D4ED0DA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6E6DF99" w14:textId="4A2E12FE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21CCDDE" w14:textId="5B8D229C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2E2DCF23" w14:textId="77777777" w:rsidTr="00052CF6">
        <w:trPr>
          <w:cantSplit/>
          <w:trHeight w:val="11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C3EA3" w14:textId="77777777" w:rsidR="00A048C4" w:rsidRPr="00A027DC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BF90A" w14:textId="271AD378" w:rsidR="00A048C4" w:rsidRPr="005314B0" w:rsidRDefault="00A048C4" w:rsidP="00A048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  <w:lang w:val="sr-Cyrl-RS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у складишту опасног отпада складиштено (и) отпадно уље да ли то складиште има сепаратор уља и масти, за предтретман прихваћене зауљене атмосферске воде, и да ли се сепаратор редовно празни и одржава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DB7FF" w14:textId="207BF8B1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A78706D" w14:textId="77ECC13B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97DE7AE" w14:textId="05FF607C" w:rsidR="00A048C4" w:rsidRDefault="00A048C4" w:rsidP="00A048C4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51F35F3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02BC9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C8F18" w14:textId="4B2F75D7" w:rsidR="00A048C4" w:rsidRPr="006178B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су </w:t>
            </w:r>
            <w:r w:rsidRPr="00C30A8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све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количине опасног отпада упаковане у посуде које су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отпорне на отпад и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технички исправне, без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корозије и другог оштећења које може довести до цурења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A53BA" w14:textId="158EE16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10ACF66" w14:textId="1B4A6FF8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6C36B2C" w14:textId="132E299E" w:rsidR="00A048C4" w:rsidRPr="00624071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25CC44A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8677F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7348C" w14:textId="54BCBC52" w:rsidR="00A048C4" w:rsidRPr="006178BC" w:rsidRDefault="00A048C4" w:rsidP="00A04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04612">
              <w:rPr>
                <w:rFonts w:ascii="Arial" w:hAnsi="Arial"/>
                <w:lang w:val="sr-Cyrl-RS"/>
              </w:rPr>
              <w:t xml:space="preserve">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 су све посуде за складиштење опасног отпада затворене и израђене од материјала који обезбеђује непропустљивост</w:t>
            </w:r>
            <w:r w:rsid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одговарајућом заштитом од атмосферског утицаја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7CEA8" w14:textId="4AD123C7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1FFC259" w14:textId="0D9FF25F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BCF9678" w14:textId="54457BDE" w:rsidR="00A048C4" w:rsidRPr="00624071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648AE98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3547A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C8590" w14:textId="0697CCA7" w:rsidR="00A048C4" w:rsidRPr="00603A27" w:rsidRDefault="00A048C4" w:rsidP="00A04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све количине опасног отпада обележене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видљиво и јасно, одговарајућим налепницама које садрже све прописане податке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CDCD3" w14:textId="4ED445C4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55059B4" w14:textId="1822D581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168E1A12" w14:textId="0E32C1E6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A048C4" w:rsidRPr="00603A27" w14:paraId="37F104C8" w14:textId="77777777" w:rsidTr="00052CF6">
        <w:trPr>
          <w:cantSplit/>
          <w:trHeight w:val="593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E84DD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BE66E" w14:textId="0892D001" w:rsidR="00A048C4" w:rsidRPr="0043076C" w:rsidRDefault="00A048C4" w:rsidP="00A04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43076C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складишти неку врсту и количину опасног отпада дуже од </w:t>
            </w:r>
            <w:r w:rsidR="00F07459"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месеци</w:t>
            </w:r>
            <w:r w:rsidR="0047316E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3E321" w14:textId="745B3114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1D2250" w14:textId="7CADAE07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CBA08D0" w14:textId="5FA4C73F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17715A67" w14:textId="77777777" w:rsidTr="00052CF6">
        <w:trPr>
          <w:cantSplit/>
          <w:trHeight w:val="526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131D1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0EB81" w14:textId="48CE36E4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се врши мешање различитих категорија опасног отпада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(Y 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ознака)</w:t>
            </w:r>
            <w:r w:rsidR="00D01F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мешање опасног отпада са неопасним</w:t>
            </w:r>
            <w:r w:rsidR="00530F8F"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комуналним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отпадом, другим супстанцама и материјама</w:t>
            </w:r>
            <w:r w:rsidR="0047316E" w:rsidRPr="00FC6625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77FC5" w14:textId="510A8ACF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B3D5C1E" w14:textId="1F9AE209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03C38A" w14:textId="34B10516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027AD525" w14:textId="77777777" w:rsidTr="00052CF6">
        <w:trPr>
          <w:cantSplit/>
          <w:trHeight w:val="69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5F004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5B80C" w14:textId="254515E4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 врши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разблаживање опасног отпада ради испуштања у животну средину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28219" w14:textId="63C9692B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65B57A" w14:textId="16987A4D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8EFCC3B" w14:textId="36B8E5C5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099AA995" w14:textId="77777777" w:rsidTr="00052CF6">
        <w:trPr>
          <w:cantSplit/>
          <w:trHeight w:val="12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BEF03" w14:textId="26172658" w:rsidR="00A048C4" w:rsidRPr="00D01F4F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D01F4F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43076C" w:rsidRPr="00D01F4F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D1BBC" w14:textId="2A9F20AA" w:rsidR="00A048C4" w:rsidRPr="00D01F4F" w:rsidRDefault="00A048C4" w:rsidP="00A048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се на локацији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произвођача отпада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налазе уређаји који садрже </w:t>
            </w:r>
            <w:r w:rsidR="005757D8" w:rsidRPr="00D01F4F">
              <w:rPr>
                <w:rFonts w:ascii="Times New Roman" w:eastAsia="Times New Roman" w:hAnsi="Times New Roman"/>
                <w:sz w:val="24"/>
                <w:szCs w:val="24"/>
                <w:lang w:val="sr-Latn-RS" w:eastAsia="ru-RU"/>
              </w:rPr>
              <w:t>PCB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материје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или се претпоставља да садрже</w:t>
            </w:r>
            <w:r w:rsidR="00A01C8E"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PCB материје</w:t>
            </w:r>
            <w:r w:rsidR="0047316E" w:rsidRPr="00D01F4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3F2DC660" w14:textId="31D0F01B" w:rsidR="00A048C4" w:rsidRPr="00D01F4F" w:rsidRDefault="00A048C4" w:rsidP="00A048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(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*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НАПОМЕНА: Када је одговор „Да“, за питања у вези ових уређаја треба користити и другу контролну листу)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02ADD" w14:textId="03DB9EAB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F193FE5" w14:textId="0A162ACC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6B50557" w14:textId="252EE1E0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</w:tbl>
    <w:p w14:paraId="0D687DD7" w14:textId="77777777" w:rsidR="00C05CCB" w:rsidRDefault="00C05CCB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7CB06A3B" w14:textId="77777777" w:rsidR="00EE7304" w:rsidRPr="00603A27" w:rsidRDefault="00EE7304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tbl>
      <w:tblPr>
        <w:tblW w:w="1107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140"/>
        <w:gridCol w:w="3690"/>
      </w:tblGrid>
      <w:tr w:rsidR="00920C58" w:rsidRPr="006D7E8B" w14:paraId="73ABB4FA" w14:textId="77777777" w:rsidTr="00F10C51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646E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8156" w14:textId="77777777" w:rsidR="00920C58" w:rsidRPr="00C43632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C43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FF89C9C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B06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6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27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4EBFBF0D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8C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8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EB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713CE639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01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C68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EC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7E8ECC38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FC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FA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F72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C43632" w14:paraId="1FAF930E" w14:textId="77777777" w:rsidTr="00F10C51">
        <w:trPr>
          <w:trHeight w:val="354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F4F" w14:textId="77777777" w:rsidR="007D2C0F" w:rsidRPr="007D2C0F" w:rsidRDefault="000E5447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E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C43632" w14:paraId="53EBD647" w14:textId="77777777" w:rsidTr="00F10C51">
        <w:trPr>
          <w:trHeight w:val="400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342" w14:textId="77777777" w:rsidR="007D2C0F" w:rsidRPr="00970BF3" w:rsidRDefault="00970BF3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198850B1" w14:textId="77777777" w:rsidR="009600BD" w:rsidRPr="00EE7304" w:rsidRDefault="009600BD" w:rsidP="00982EE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EE7304" w:rsidSect="00F1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DDEEF" w14:textId="77777777" w:rsidR="00D23EB2" w:rsidRDefault="00D23EB2">
      <w:pPr>
        <w:spacing w:after="0" w:line="240" w:lineRule="auto"/>
      </w:pPr>
      <w:r>
        <w:separator/>
      </w:r>
    </w:p>
  </w:endnote>
  <w:endnote w:type="continuationSeparator" w:id="0">
    <w:p w14:paraId="467A28AD" w14:textId="77777777" w:rsidR="00D23EB2" w:rsidRDefault="00D2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C1FF" w14:textId="77777777" w:rsidR="00E1095A" w:rsidRDefault="00E10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7310" w14:textId="77777777" w:rsidR="00253D67" w:rsidRPr="007A662B" w:rsidRDefault="00253D6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PAGE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0775D8">
      <w:rPr>
        <w:rFonts w:ascii="Times New Roman" w:hAnsi="Times New Roman" w:cs="Times New Roman"/>
        <w:bCs/>
        <w:noProof/>
        <w:sz w:val="24"/>
        <w:szCs w:val="24"/>
      </w:rPr>
      <w:t>1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  <w:r w:rsidRPr="007A662B">
      <w:rPr>
        <w:rFonts w:ascii="Times New Roman" w:hAnsi="Times New Roman" w:cs="Times New Roman"/>
        <w:sz w:val="24"/>
        <w:szCs w:val="24"/>
        <w:lang w:val="sr-Cyrl-RS"/>
      </w:rPr>
      <w:t>/</w:t>
    </w: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NUMPAGES 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0775D8">
      <w:rPr>
        <w:rFonts w:ascii="Times New Roman" w:hAnsi="Times New Roman" w:cs="Times New Roman"/>
        <w:bCs/>
        <w:noProof/>
        <w:sz w:val="24"/>
        <w:szCs w:val="24"/>
      </w:rPr>
      <w:t>3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5480D" w14:textId="77777777" w:rsidR="00E1095A" w:rsidRDefault="00E1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2BAD0" w14:textId="77777777" w:rsidR="00D23EB2" w:rsidRDefault="00D23EB2">
      <w:pPr>
        <w:spacing w:after="0" w:line="240" w:lineRule="auto"/>
      </w:pPr>
      <w:r>
        <w:separator/>
      </w:r>
    </w:p>
  </w:footnote>
  <w:footnote w:type="continuationSeparator" w:id="0">
    <w:p w14:paraId="25ED63A6" w14:textId="77777777" w:rsidR="00D23EB2" w:rsidRDefault="00D2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3D90" w14:textId="77777777" w:rsidR="00E1095A" w:rsidRDefault="00E10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612" w:type="dxa"/>
      <w:tblLook w:val="04A0" w:firstRow="1" w:lastRow="0" w:firstColumn="1" w:lastColumn="0" w:noHBand="0" w:noVBand="1"/>
    </w:tblPr>
    <w:tblGrid>
      <w:gridCol w:w="990"/>
      <w:gridCol w:w="6210"/>
      <w:gridCol w:w="3420"/>
    </w:tblGrid>
    <w:tr w:rsidR="00253D67" w:rsidRPr="00D24E90" w14:paraId="56A7F64D" w14:textId="77777777" w:rsidTr="00083FDB">
      <w:trPr>
        <w:trHeight w:val="1088"/>
      </w:trPr>
      <w:tc>
        <w:tcPr>
          <w:tcW w:w="990" w:type="dxa"/>
          <w:shd w:val="clear" w:color="auto" w:fill="auto"/>
        </w:tcPr>
        <w:p w14:paraId="40C5145E" w14:textId="4EFF4F0F" w:rsidR="00253D67" w:rsidRPr="00257AB6" w:rsidRDefault="000078D8" w:rsidP="007352E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Arial" w:eastAsia="Arial" w:hAnsi="Arial"/>
              <w:lang w:val="en-US"/>
            </w:rPr>
          </w:pPr>
          <w:r w:rsidRPr="00207BF1">
            <w:rPr>
              <w:rFonts w:ascii="Arial" w:eastAsia="Arial" w:hAnsi="Arial"/>
              <w:noProof/>
              <w:sz w:val="24"/>
              <w:szCs w:val="24"/>
              <w:lang w:eastAsia="en-GB"/>
            </w:rPr>
            <w:drawing>
              <wp:inline distT="0" distB="0" distL="0" distR="0" wp14:anchorId="2B8125FB" wp14:editId="5E647592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shd w:val="clear" w:color="auto" w:fill="auto"/>
          <w:vAlign w:val="center"/>
        </w:tcPr>
        <w:p w14:paraId="63AB3901" w14:textId="77777777" w:rsidR="00253D67" w:rsidRPr="004E34EF" w:rsidRDefault="00253D67" w:rsidP="004E34EF">
          <w:pPr>
            <w:spacing w:after="0" w:line="240" w:lineRule="auto"/>
            <w:rPr>
              <w:rFonts w:ascii="Times New Roman" w:eastAsia="Arial" w:hAnsi="Times New Roman" w:cs="Times New Roman"/>
              <w:b/>
              <w:lang w:val="ru-RU"/>
            </w:rPr>
          </w:pPr>
          <w:r w:rsidRPr="004E34EF">
            <w:rPr>
              <w:rFonts w:ascii="Times New Roman" w:eastAsia="Arial" w:hAnsi="Times New Roman" w:cs="Times New Roman"/>
              <w:b/>
              <w:lang w:val="ru-RU"/>
            </w:rPr>
            <w:t>Република Србија</w:t>
          </w:r>
        </w:p>
        <w:p w14:paraId="3AB6D9EB" w14:textId="77777777" w:rsidR="00253D67" w:rsidRPr="004E34EF" w:rsidRDefault="00253D67" w:rsidP="004E34EF">
          <w:pPr>
            <w:spacing w:after="0" w:line="240" w:lineRule="auto"/>
            <w:rPr>
              <w:rFonts w:ascii="Times New Roman" w:eastAsia="Arial" w:hAnsi="Times New Roman" w:cs="Times New Roman"/>
              <w:lang w:val="ru-RU"/>
            </w:rPr>
          </w:pPr>
          <w:r w:rsidRPr="004E34EF">
            <w:rPr>
              <w:rFonts w:ascii="Times New Roman" w:eastAsia="Arial" w:hAnsi="Times New Roman" w:cs="Times New Roman"/>
              <w:lang w:val="ru-RU"/>
            </w:rPr>
            <w:t>МИНИСТАРСТВО ЗАШТИТЕ ЖИВОТНЕ СРЕДИНЕ</w:t>
          </w:r>
        </w:p>
        <w:p w14:paraId="13D2DE32" w14:textId="77777777" w:rsidR="00253D67" w:rsidRPr="004E34EF" w:rsidRDefault="00253D67" w:rsidP="004E34E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Arial" w:hAnsi="Times New Roman" w:cs="Times New Roman"/>
              <w:lang w:val="ru-RU"/>
            </w:rPr>
          </w:pPr>
          <w:r w:rsidRPr="004E34EF">
            <w:rPr>
              <w:rFonts w:ascii="Times New Roman" w:eastAsia="Arial" w:hAnsi="Times New Roman" w:cs="Times New Roman"/>
              <w:lang w:val="ru-RU"/>
            </w:rPr>
            <w:t>Сектор за надзор и пре</w:t>
          </w:r>
          <w:r w:rsidR="0039101E">
            <w:rPr>
              <w:rFonts w:ascii="Times New Roman" w:eastAsia="Arial" w:hAnsi="Times New Roman" w:cs="Times New Roman"/>
              <w:lang w:val="ru-RU"/>
            </w:rPr>
            <w:t>вентивно деловање</w:t>
          </w:r>
          <w:r w:rsidRPr="004E34EF">
            <w:rPr>
              <w:rFonts w:ascii="Times New Roman" w:eastAsia="Arial" w:hAnsi="Times New Roman" w:cs="Times New Roman"/>
              <w:lang w:val="ru-RU"/>
            </w:rPr>
            <w:t xml:space="preserve"> у животној средини</w:t>
          </w:r>
        </w:p>
        <w:p w14:paraId="1BA2E521" w14:textId="77777777" w:rsidR="00253D67" w:rsidRPr="004E34EF" w:rsidRDefault="00253D67" w:rsidP="004E34E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Arial" w:hAnsi="Times New Roman" w:cs="Times New Roman"/>
              <w:lang w:val="ru-RU"/>
            </w:rPr>
          </w:pPr>
          <w:r w:rsidRPr="004E34EF">
            <w:rPr>
              <w:rFonts w:ascii="Times New Roman" w:eastAsia="Arial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420" w:type="dxa"/>
          <w:shd w:val="clear" w:color="auto" w:fill="auto"/>
          <w:vAlign w:val="center"/>
        </w:tcPr>
        <w:p w14:paraId="533CE8F8" w14:textId="768D7D49" w:rsidR="00253D67" w:rsidRPr="001531EC" w:rsidRDefault="005A37F8" w:rsidP="004E34E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Шифра: КЛ-07</w:t>
          </w:r>
          <w:r w:rsidR="0039101E"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</w:t>
          </w:r>
          <w:r w:rsid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39101E"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6D7E8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6</w:t>
          </w:r>
        </w:p>
        <w:p w14:paraId="358383AA" w14:textId="6D6409CA" w:rsidR="00253D67" w:rsidRDefault="00BC3EE1" w:rsidP="0039101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377B9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6D7E8B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E1095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.1</w:t>
          </w:r>
          <w:r w:rsidR="006D7E8B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1</w:t>
          </w:r>
          <w:r w:rsidR="00E1095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.202</w:t>
          </w:r>
          <w:r w:rsidR="006D7E8B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E1095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62C264F5" w14:textId="682F8445" w:rsidR="00E1095A" w:rsidRPr="00821010" w:rsidRDefault="00E1095A" w:rsidP="0039101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Arial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4A0C603" w14:textId="77777777" w:rsidR="00253D67" w:rsidRPr="00257AB6" w:rsidRDefault="00253D67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8BD3" w14:textId="77777777" w:rsidR="00E1095A" w:rsidRDefault="00E10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37904">
    <w:abstractNumId w:val="1"/>
  </w:num>
  <w:num w:numId="2" w16cid:durableId="1829636761">
    <w:abstractNumId w:val="0"/>
  </w:num>
  <w:num w:numId="3" w16cid:durableId="682518222">
    <w:abstractNumId w:val="3"/>
  </w:num>
  <w:num w:numId="4" w16cid:durableId="859702448">
    <w:abstractNumId w:val="2"/>
  </w:num>
  <w:num w:numId="5" w16cid:durableId="1555241196">
    <w:abstractNumId w:val="7"/>
  </w:num>
  <w:num w:numId="6" w16cid:durableId="160239875">
    <w:abstractNumId w:val="6"/>
  </w:num>
  <w:num w:numId="7" w16cid:durableId="1961640815">
    <w:abstractNumId w:val="5"/>
  </w:num>
  <w:num w:numId="8" w16cid:durableId="841165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E3"/>
    <w:rsid w:val="000001D3"/>
    <w:rsid w:val="00000682"/>
    <w:rsid w:val="00000DF1"/>
    <w:rsid w:val="00003F96"/>
    <w:rsid w:val="000078D8"/>
    <w:rsid w:val="000100DE"/>
    <w:rsid w:val="00010947"/>
    <w:rsid w:val="00012068"/>
    <w:rsid w:val="00012F34"/>
    <w:rsid w:val="00013907"/>
    <w:rsid w:val="00015492"/>
    <w:rsid w:val="00016572"/>
    <w:rsid w:val="00020FC7"/>
    <w:rsid w:val="000211A5"/>
    <w:rsid w:val="0002128D"/>
    <w:rsid w:val="00022C3A"/>
    <w:rsid w:val="00025364"/>
    <w:rsid w:val="00026284"/>
    <w:rsid w:val="00027E1C"/>
    <w:rsid w:val="00030291"/>
    <w:rsid w:val="00041212"/>
    <w:rsid w:val="0004162E"/>
    <w:rsid w:val="00043570"/>
    <w:rsid w:val="000438A6"/>
    <w:rsid w:val="00043CB2"/>
    <w:rsid w:val="00050EDE"/>
    <w:rsid w:val="000514AB"/>
    <w:rsid w:val="0005176C"/>
    <w:rsid w:val="00052033"/>
    <w:rsid w:val="000525A7"/>
    <w:rsid w:val="00052967"/>
    <w:rsid w:val="00052AB0"/>
    <w:rsid w:val="00052CF6"/>
    <w:rsid w:val="00053508"/>
    <w:rsid w:val="00054375"/>
    <w:rsid w:val="000559DE"/>
    <w:rsid w:val="00066407"/>
    <w:rsid w:val="00074F69"/>
    <w:rsid w:val="000775D8"/>
    <w:rsid w:val="00083E25"/>
    <w:rsid w:val="00083FDB"/>
    <w:rsid w:val="00094CAA"/>
    <w:rsid w:val="00094E55"/>
    <w:rsid w:val="000951C6"/>
    <w:rsid w:val="0009617B"/>
    <w:rsid w:val="000977C0"/>
    <w:rsid w:val="000A0629"/>
    <w:rsid w:val="000A2A1C"/>
    <w:rsid w:val="000A6069"/>
    <w:rsid w:val="000A6263"/>
    <w:rsid w:val="000A64AE"/>
    <w:rsid w:val="000A6927"/>
    <w:rsid w:val="000B0196"/>
    <w:rsid w:val="000B0882"/>
    <w:rsid w:val="000B16A5"/>
    <w:rsid w:val="000B26B0"/>
    <w:rsid w:val="000B5747"/>
    <w:rsid w:val="000B7371"/>
    <w:rsid w:val="000C2F9F"/>
    <w:rsid w:val="000C303E"/>
    <w:rsid w:val="000C3276"/>
    <w:rsid w:val="000C4AB0"/>
    <w:rsid w:val="000C4AD8"/>
    <w:rsid w:val="000C4EC2"/>
    <w:rsid w:val="000C7538"/>
    <w:rsid w:val="000C7E71"/>
    <w:rsid w:val="000D0999"/>
    <w:rsid w:val="000D3C87"/>
    <w:rsid w:val="000D48EA"/>
    <w:rsid w:val="000D5C96"/>
    <w:rsid w:val="000D6E2B"/>
    <w:rsid w:val="000E0554"/>
    <w:rsid w:val="000E2720"/>
    <w:rsid w:val="000E5360"/>
    <w:rsid w:val="000E5447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466F"/>
    <w:rsid w:val="001259A0"/>
    <w:rsid w:val="00126180"/>
    <w:rsid w:val="00126298"/>
    <w:rsid w:val="001269F5"/>
    <w:rsid w:val="00127C2E"/>
    <w:rsid w:val="001313E5"/>
    <w:rsid w:val="00131D7C"/>
    <w:rsid w:val="0013516D"/>
    <w:rsid w:val="00135AA1"/>
    <w:rsid w:val="001360BA"/>
    <w:rsid w:val="0013744C"/>
    <w:rsid w:val="00137563"/>
    <w:rsid w:val="001375DC"/>
    <w:rsid w:val="00140571"/>
    <w:rsid w:val="00141A2A"/>
    <w:rsid w:val="00142B9C"/>
    <w:rsid w:val="00145F39"/>
    <w:rsid w:val="001531EC"/>
    <w:rsid w:val="00153882"/>
    <w:rsid w:val="001550FC"/>
    <w:rsid w:val="001562B1"/>
    <w:rsid w:val="00160E55"/>
    <w:rsid w:val="00161AF6"/>
    <w:rsid w:val="00162DE0"/>
    <w:rsid w:val="0016485E"/>
    <w:rsid w:val="0016639A"/>
    <w:rsid w:val="001676CF"/>
    <w:rsid w:val="001719FE"/>
    <w:rsid w:val="00171D15"/>
    <w:rsid w:val="0017411B"/>
    <w:rsid w:val="00177469"/>
    <w:rsid w:val="001775DB"/>
    <w:rsid w:val="00181FCB"/>
    <w:rsid w:val="001831D4"/>
    <w:rsid w:val="001848BA"/>
    <w:rsid w:val="00185AB9"/>
    <w:rsid w:val="00187C54"/>
    <w:rsid w:val="00190E8D"/>
    <w:rsid w:val="00191521"/>
    <w:rsid w:val="001915DA"/>
    <w:rsid w:val="00197E8F"/>
    <w:rsid w:val="001A33B7"/>
    <w:rsid w:val="001A3F59"/>
    <w:rsid w:val="001A3FC5"/>
    <w:rsid w:val="001A442E"/>
    <w:rsid w:val="001A5F6E"/>
    <w:rsid w:val="001B20D5"/>
    <w:rsid w:val="001B4259"/>
    <w:rsid w:val="001B461E"/>
    <w:rsid w:val="001B6953"/>
    <w:rsid w:val="001C07A1"/>
    <w:rsid w:val="001C1F88"/>
    <w:rsid w:val="001C20CF"/>
    <w:rsid w:val="001D137A"/>
    <w:rsid w:val="001D1F36"/>
    <w:rsid w:val="001D6174"/>
    <w:rsid w:val="001E1A5B"/>
    <w:rsid w:val="001E3927"/>
    <w:rsid w:val="001E7B1F"/>
    <w:rsid w:val="001F03E8"/>
    <w:rsid w:val="001F2288"/>
    <w:rsid w:val="001F289B"/>
    <w:rsid w:val="001F38F9"/>
    <w:rsid w:val="001F3B4F"/>
    <w:rsid w:val="0020128E"/>
    <w:rsid w:val="002031BA"/>
    <w:rsid w:val="0020653D"/>
    <w:rsid w:val="00207BF1"/>
    <w:rsid w:val="002103CA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F0E"/>
    <w:rsid w:val="0023136E"/>
    <w:rsid w:val="002347AE"/>
    <w:rsid w:val="00245395"/>
    <w:rsid w:val="00252944"/>
    <w:rsid w:val="00253D67"/>
    <w:rsid w:val="0025509E"/>
    <w:rsid w:val="00255EA0"/>
    <w:rsid w:val="00256BC8"/>
    <w:rsid w:val="00257AB6"/>
    <w:rsid w:val="0026034D"/>
    <w:rsid w:val="0026066B"/>
    <w:rsid w:val="00263D16"/>
    <w:rsid w:val="0027000D"/>
    <w:rsid w:val="0027111C"/>
    <w:rsid w:val="00275E32"/>
    <w:rsid w:val="0028177F"/>
    <w:rsid w:val="002830E5"/>
    <w:rsid w:val="0028376A"/>
    <w:rsid w:val="00285C4A"/>
    <w:rsid w:val="00286B57"/>
    <w:rsid w:val="00287767"/>
    <w:rsid w:val="00287EAB"/>
    <w:rsid w:val="00291405"/>
    <w:rsid w:val="002954A1"/>
    <w:rsid w:val="002A1381"/>
    <w:rsid w:val="002A3E31"/>
    <w:rsid w:val="002A6932"/>
    <w:rsid w:val="002B0E84"/>
    <w:rsid w:val="002B2227"/>
    <w:rsid w:val="002B2EF0"/>
    <w:rsid w:val="002B37F8"/>
    <w:rsid w:val="002B4F0E"/>
    <w:rsid w:val="002B6F87"/>
    <w:rsid w:val="002C1EC8"/>
    <w:rsid w:val="002C243A"/>
    <w:rsid w:val="002C4A61"/>
    <w:rsid w:val="002C6FE8"/>
    <w:rsid w:val="002D32E6"/>
    <w:rsid w:val="002D4D9E"/>
    <w:rsid w:val="002D7DD5"/>
    <w:rsid w:val="002E3F0C"/>
    <w:rsid w:val="002E46A3"/>
    <w:rsid w:val="002E687B"/>
    <w:rsid w:val="002F40EB"/>
    <w:rsid w:val="002F54AA"/>
    <w:rsid w:val="002F667A"/>
    <w:rsid w:val="002F6BF2"/>
    <w:rsid w:val="002F7439"/>
    <w:rsid w:val="00301E45"/>
    <w:rsid w:val="00302AD5"/>
    <w:rsid w:val="00304E98"/>
    <w:rsid w:val="0030526F"/>
    <w:rsid w:val="00305912"/>
    <w:rsid w:val="0030796E"/>
    <w:rsid w:val="00310E7F"/>
    <w:rsid w:val="00312DFC"/>
    <w:rsid w:val="003139FD"/>
    <w:rsid w:val="00316C2F"/>
    <w:rsid w:val="0031766E"/>
    <w:rsid w:val="00320052"/>
    <w:rsid w:val="00321291"/>
    <w:rsid w:val="00322675"/>
    <w:rsid w:val="00323FF7"/>
    <w:rsid w:val="00324D9E"/>
    <w:rsid w:val="0032742B"/>
    <w:rsid w:val="00327807"/>
    <w:rsid w:val="0032788D"/>
    <w:rsid w:val="00332C62"/>
    <w:rsid w:val="003339C6"/>
    <w:rsid w:val="0033598D"/>
    <w:rsid w:val="003363E1"/>
    <w:rsid w:val="00337ED5"/>
    <w:rsid w:val="00340FC5"/>
    <w:rsid w:val="0034116B"/>
    <w:rsid w:val="0034147F"/>
    <w:rsid w:val="00341679"/>
    <w:rsid w:val="0034176C"/>
    <w:rsid w:val="00342605"/>
    <w:rsid w:val="003426A0"/>
    <w:rsid w:val="00343C5E"/>
    <w:rsid w:val="003442E0"/>
    <w:rsid w:val="00344753"/>
    <w:rsid w:val="003456D9"/>
    <w:rsid w:val="00356F36"/>
    <w:rsid w:val="003620FF"/>
    <w:rsid w:val="00362A92"/>
    <w:rsid w:val="00362CFB"/>
    <w:rsid w:val="00364F2B"/>
    <w:rsid w:val="003653CA"/>
    <w:rsid w:val="003721F4"/>
    <w:rsid w:val="00372BB9"/>
    <w:rsid w:val="00372CDB"/>
    <w:rsid w:val="00373712"/>
    <w:rsid w:val="003740D6"/>
    <w:rsid w:val="0037788E"/>
    <w:rsid w:val="00377B9D"/>
    <w:rsid w:val="003832E6"/>
    <w:rsid w:val="003902BC"/>
    <w:rsid w:val="00390318"/>
    <w:rsid w:val="0039101E"/>
    <w:rsid w:val="00391616"/>
    <w:rsid w:val="00392850"/>
    <w:rsid w:val="003935D4"/>
    <w:rsid w:val="003937F6"/>
    <w:rsid w:val="00394F28"/>
    <w:rsid w:val="00397E2B"/>
    <w:rsid w:val="003A0367"/>
    <w:rsid w:val="003A0ECA"/>
    <w:rsid w:val="003A1BCE"/>
    <w:rsid w:val="003A48F4"/>
    <w:rsid w:val="003A67D9"/>
    <w:rsid w:val="003A707E"/>
    <w:rsid w:val="003A76FD"/>
    <w:rsid w:val="003A784E"/>
    <w:rsid w:val="003A7EE4"/>
    <w:rsid w:val="003B253E"/>
    <w:rsid w:val="003C0187"/>
    <w:rsid w:val="003C109C"/>
    <w:rsid w:val="003C162B"/>
    <w:rsid w:val="003C1C3C"/>
    <w:rsid w:val="003C3182"/>
    <w:rsid w:val="003C3F90"/>
    <w:rsid w:val="003C402B"/>
    <w:rsid w:val="003C45BD"/>
    <w:rsid w:val="003C54A6"/>
    <w:rsid w:val="003C5A94"/>
    <w:rsid w:val="003C77C4"/>
    <w:rsid w:val="003D0267"/>
    <w:rsid w:val="003D20ED"/>
    <w:rsid w:val="003D2AE2"/>
    <w:rsid w:val="003E0630"/>
    <w:rsid w:val="003E18EC"/>
    <w:rsid w:val="003E2227"/>
    <w:rsid w:val="003E401C"/>
    <w:rsid w:val="003F0F4F"/>
    <w:rsid w:val="003F2CFF"/>
    <w:rsid w:val="003F7E93"/>
    <w:rsid w:val="00401405"/>
    <w:rsid w:val="00404815"/>
    <w:rsid w:val="00404E5C"/>
    <w:rsid w:val="00406D85"/>
    <w:rsid w:val="004146F1"/>
    <w:rsid w:val="00415218"/>
    <w:rsid w:val="00415450"/>
    <w:rsid w:val="004160B5"/>
    <w:rsid w:val="004169BC"/>
    <w:rsid w:val="004170D6"/>
    <w:rsid w:val="00417647"/>
    <w:rsid w:val="004219DE"/>
    <w:rsid w:val="00425C5F"/>
    <w:rsid w:val="0043076C"/>
    <w:rsid w:val="00431195"/>
    <w:rsid w:val="00431FE7"/>
    <w:rsid w:val="00433543"/>
    <w:rsid w:val="00433E6C"/>
    <w:rsid w:val="0043656A"/>
    <w:rsid w:val="00437050"/>
    <w:rsid w:val="004375FD"/>
    <w:rsid w:val="00440A0B"/>
    <w:rsid w:val="0044117C"/>
    <w:rsid w:val="00441A77"/>
    <w:rsid w:val="00441FDB"/>
    <w:rsid w:val="0044565F"/>
    <w:rsid w:val="004521B3"/>
    <w:rsid w:val="0045609F"/>
    <w:rsid w:val="00456EDB"/>
    <w:rsid w:val="00457DA2"/>
    <w:rsid w:val="00460698"/>
    <w:rsid w:val="004608AE"/>
    <w:rsid w:val="00460A3B"/>
    <w:rsid w:val="00464AEE"/>
    <w:rsid w:val="00466B8A"/>
    <w:rsid w:val="0047316E"/>
    <w:rsid w:val="00473B82"/>
    <w:rsid w:val="00481B24"/>
    <w:rsid w:val="00482D82"/>
    <w:rsid w:val="00486BC1"/>
    <w:rsid w:val="00487E56"/>
    <w:rsid w:val="00490BA2"/>
    <w:rsid w:val="00491D1C"/>
    <w:rsid w:val="00491F72"/>
    <w:rsid w:val="00494CE9"/>
    <w:rsid w:val="00497F44"/>
    <w:rsid w:val="004A1972"/>
    <w:rsid w:val="004A2FD4"/>
    <w:rsid w:val="004A46F7"/>
    <w:rsid w:val="004A7DEF"/>
    <w:rsid w:val="004B0E8E"/>
    <w:rsid w:val="004B64CD"/>
    <w:rsid w:val="004C048B"/>
    <w:rsid w:val="004C2B80"/>
    <w:rsid w:val="004C2CFF"/>
    <w:rsid w:val="004C388B"/>
    <w:rsid w:val="004D19CB"/>
    <w:rsid w:val="004D62FE"/>
    <w:rsid w:val="004D6EB1"/>
    <w:rsid w:val="004D7973"/>
    <w:rsid w:val="004E34EF"/>
    <w:rsid w:val="004E5F50"/>
    <w:rsid w:val="004E6959"/>
    <w:rsid w:val="004F1154"/>
    <w:rsid w:val="004F2A2B"/>
    <w:rsid w:val="004F7366"/>
    <w:rsid w:val="004F7F80"/>
    <w:rsid w:val="00501BAA"/>
    <w:rsid w:val="00502492"/>
    <w:rsid w:val="00506B3C"/>
    <w:rsid w:val="00507A0A"/>
    <w:rsid w:val="0051067A"/>
    <w:rsid w:val="005133BF"/>
    <w:rsid w:val="00516784"/>
    <w:rsid w:val="00520BBC"/>
    <w:rsid w:val="00521A7C"/>
    <w:rsid w:val="00522109"/>
    <w:rsid w:val="00522DDC"/>
    <w:rsid w:val="005231CA"/>
    <w:rsid w:val="00523310"/>
    <w:rsid w:val="00524AF5"/>
    <w:rsid w:val="0052575B"/>
    <w:rsid w:val="005277D3"/>
    <w:rsid w:val="005304DA"/>
    <w:rsid w:val="00530F8F"/>
    <w:rsid w:val="005314B0"/>
    <w:rsid w:val="00532629"/>
    <w:rsid w:val="00533E98"/>
    <w:rsid w:val="00533F55"/>
    <w:rsid w:val="00537C34"/>
    <w:rsid w:val="005408FA"/>
    <w:rsid w:val="0054187A"/>
    <w:rsid w:val="0054245C"/>
    <w:rsid w:val="00543AD5"/>
    <w:rsid w:val="00544F60"/>
    <w:rsid w:val="0054573A"/>
    <w:rsid w:val="00547249"/>
    <w:rsid w:val="00556713"/>
    <w:rsid w:val="005619B6"/>
    <w:rsid w:val="00561C38"/>
    <w:rsid w:val="00561D34"/>
    <w:rsid w:val="0056348F"/>
    <w:rsid w:val="00564061"/>
    <w:rsid w:val="00566335"/>
    <w:rsid w:val="005677C8"/>
    <w:rsid w:val="00571396"/>
    <w:rsid w:val="00571873"/>
    <w:rsid w:val="005737F5"/>
    <w:rsid w:val="00573F7E"/>
    <w:rsid w:val="00574685"/>
    <w:rsid w:val="005754F9"/>
    <w:rsid w:val="005757D8"/>
    <w:rsid w:val="005769BF"/>
    <w:rsid w:val="00585884"/>
    <w:rsid w:val="00596198"/>
    <w:rsid w:val="0059766E"/>
    <w:rsid w:val="005A0194"/>
    <w:rsid w:val="005A0408"/>
    <w:rsid w:val="005A32CF"/>
    <w:rsid w:val="005A34DE"/>
    <w:rsid w:val="005A37F8"/>
    <w:rsid w:val="005A6472"/>
    <w:rsid w:val="005A77D0"/>
    <w:rsid w:val="005B0881"/>
    <w:rsid w:val="005B08F1"/>
    <w:rsid w:val="005B11FE"/>
    <w:rsid w:val="005B27C9"/>
    <w:rsid w:val="005B29B4"/>
    <w:rsid w:val="005B585A"/>
    <w:rsid w:val="005B5CAB"/>
    <w:rsid w:val="005B64D6"/>
    <w:rsid w:val="005C3304"/>
    <w:rsid w:val="005C3F99"/>
    <w:rsid w:val="005C52AC"/>
    <w:rsid w:val="005C6A4E"/>
    <w:rsid w:val="005D189E"/>
    <w:rsid w:val="005D2C73"/>
    <w:rsid w:val="005D30FC"/>
    <w:rsid w:val="005E2604"/>
    <w:rsid w:val="005E55B6"/>
    <w:rsid w:val="005F0668"/>
    <w:rsid w:val="005F0798"/>
    <w:rsid w:val="005F079C"/>
    <w:rsid w:val="005F1CC0"/>
    <w:rsid w:val="005F397C"/>
    <w:rsid w:val="005F614D"/>
    <w:rsid w:val="005F68B2"/>
    <w:rsid w:val="00603A27"/>
    <w:rsid w:val="00603ACC"/>
    <w:rsid w:val="0060511D"/>
    <w:rsid w:val="00607AEE"/>
    <w:rsid w:val="006106D2"/>
    <w:rsid w:val="00614B4E"/>
    <w:rsid w:val="0061544B"/>
    <w:rsid w:val="00615CEA"/>
    <w:rsid w:val="0061680A"/>
    <w:rsid w:val="006178BC"/>
    <w:rsid w:val="00617E93"/>
    <w:rsid w:val="00624071"/>
    <w:rsid w:val="00624508"/>
    <w:rsid w:val="006252AA"/>
    <w:rsid w:val="00625DCD"/>
    <w:rsid w:val="00626D8B"/>
    <w:rsid w:val="006314B9"/>
    <w:rsid w:val="00632C30"/>
    <w:rsid w:val="006433BE"/>
    <w:rsid w:val="00644053"/>
    <w:rsid w:val="00645702"/>
    <w:rsid w:val="00645D02"/>
    <w:rsid w:val="0065201E"/>
    <w:rsid w:val="00652C80"/>
    <w:rsid w:val="006534F1"/>
    <w:rsid w:val="006569A6"/>
    <w:rsid w:val="00657A7C"/>
    <w:rsid w:val="00662F6C"/>
    <w:rsid w:val="00663E03"/>
    <w:rsid w:val="00666F2A"/>
    <w:rsid w:val="00670A37"/>
    <w:rsid w:val="0067121B"/>
    <w:rsid w:val="00671CFB"/>
    <w:rsid w:val="0067426B"/>
    <w:rsid w:val="006773E0"/>
    <w:rsid w:val="00680718"/>
    <w:rsid w:val="00682B37"/>
    <w:rsid w:val="00682E0D"/>
    <w:rsid w:val="00683CE3"/>
    <w:rsid w:val="00692B76"/>
    <w:rsid w:val="006932F5"/>
    <w:rsid w:val="00695954"/>
    <w:rsid w:val="006A00B9"/>
    <w:rsid w:val="006A1DF3"/>
    <w:rsid w:val="006A5653"/>
    <w:rsid w:val="006A5A2D"/>
    <w:rsid w:val="006A5C76"/>
    <w:rsid w:val="006A796C"/>
    <w:rsid w:val="006A7CEF"/>
    <w:rsid w:val="006B005A"/>
    <w:rsid w:val="006B09C9"/>
    <w:rsid w:val="006B0EA2"/>
    <w:rsid w:val="006B3A15"/>
    <w:rsid w:val="006C0F10"/>
    <w:rsid w:val="006C2736"/>
    <w:rsid w:val="006C4FD6"/>
    <w:rsid w:val="006C510F"/>
    <w:rsid w:val="006C5347"/>
    <w:rsid w:val="006C7552"/>
    <w:rsid w:val="006D40D1"/>
    <w:rsid w:val="006D7E8B"/>
    <w:rsid w:val="006E3ADF"/>
    <w:rsid w:val="006E4085"/>
    <w:rsid w:val="006E6289"/>
    <w:rsid w:val="006E7CB0"/>
    <w:rsid w:val="006F0738"/>
    <w:rsid w:val="006F2E01"/>
    <w:rsid w:val="006F3139"/>
    <w:rsid w:val="006F4479"/>
    <w:rsid w:val="006F7A9A"/>
    <w:rsid w:val="00702DD3"/>
    <w:rsid w:val="00706386"/>
    <w:rsid w:val="00710605"/>
    <w:rsid w:val="00714C39"/>
    <w:rsid w:val="00715C70"/>
    <w:rsid w:val="007167B9"/>
    <w:rsid w:val="00720CB9"/>
    <w:rsid w:val="00722ED4"/>
    <w:rsid w:val="007262C5"/>
    <w:rsid w:val="007263E3"/>
    <w:rsid w:val="00730F9D"/>
    <w:rsid w:val="00732D3F"/>
    <w:rsid w:val="00733FD9"/>
    <w:rsid w:val="007352E0"/>
    <w:rsid w:val="007354B5"/>
    <w:rsid w:val="00735BBF"/>
    <w:rsid w:val="0073636D"/>
    <w:rsid w:val="00737703"/>
    <w:rsid w:val="00737D1A"/>
    <w:rsid w:val="00737EA5"/>
    <w:rsid w:val="00742BE4"/>
    <w:rsid w:val="00750004"/>
    <w:rsid w:val="007501D8"/>
    <w:rsid w:val="0075051A"/>
    <w:rsid w:val="00751049"/>
    <w:rsid w:val="00752906"/>
    <w:rsid w:val="00753A4E"/>
    <w:rsid w:val="0075548A"/>
    <w:rsid w:val="00757596"/>
    <w:rsid w:val="007610E6"/>
    <w:rsid w:val="00761DC2"/>
    <w:rsid w:val="0076463A"/>
    <w:rsid w:val="0076490D"/>
    <w:rsid w:val="007666A3"/>
    <w:rsid w:val="007673E2"/>
    <w:rsid w:val="0077475C"/>
    <w:rsid w:val="00775E64"/>
    <w:rsid w:val="00776DBD"/>
    <w:rsid w:val="007831E0"/>
    <w:rsid w:val="00785353"/>
    <w:rsid w:val="00785582"/>
    <w:rsid w:val="00793662"/>
    <w:rsid w:val="00793E52"/>
    <w:rsid w:val="0079538E"/>
    <w:rsid w:val="007A0BC4"/>
    <w:rsid w:val="007A466B"/>
    <w:rsid w:val="007A662B"/>
    <w:rsid w:val="007A6C59"/>
    <w:rsid w:val="007B0017"/>
    <w:rsid w:val="007B42FF"/>
    <w:rsid w:val="007B516C"/>
    <w:rsid w:val="007B5945"/>
    <w:rsid w:val="007B6EC0"/>
    <w:rsid w:val="007B710F"/>
    <w:rsid w:val="007C742D"/>
    <w:rsid w:val="007C75AE"/>
    <w:rsid w:val="007D07EB"/>
    <w:rsid w:val="007D2C0F"/>
    <w:rsid w:val="007D36DE"/>
    <w:rsid w:val="007D392D"/>
    <w:rsid w:val="007D42D2"/>
    <w:rsid w:val="007D5D2C"/>
    <w:rsid w:val="007D6A85"/>
    <w:rsid w:val="007E559C"/>
    <w:rsid w:val="007F0D80"/>
    <w:rsid w:val="007F36C9"/>
    <w:rsid w:val="007F378E"/>
    <w:rsid w:val="007F3A13"/>
    <w:rsid w:val="007F6529"/>
    <w:rsid w:val="007F75CF"/>
    <w:rsid w:val="007F7DF5"/>
    <w:rsid w:val="00800AAC"/>
    <w:rsid w:val="008022FE"/>
    <w:rsid w:val="00804D3B"/>
    <w:rsid w:val="00807E06"/>
    <w:rsid w:val="0081027F"/>
    <w:rsid w:val="00811922"/>
    <w:rsid w:val="008120C2"/>
    <w:rsid w:val="00812747"/>
    <w:rsid w:val="008129A2"/>
    <w:rsid w:val="00812BD7"/>
    <w:rsid w:val="008153CD"/>
    <w:rsid w:val="008155B4"/>
    <w:rsid w:val="00815C93"/>
    <w:rsid w:val="00817E31"/>
    <w:rsid w:val="00821010"/>
    <w:rsid w:val="00821C9E"/>
    <w:rsid w:val="00821F3B"/>
    <w:rsid w:val="00822402"/>
    <w:rsid w:val="00822DAD"/>
    <w:rsid w:val="008233E8"/>
    <w:rsid w:val="00823417"/>
    <w:rsid w:val="00823BB3"/>
    <w:rsid w:val="00823FC6"/>
    <w:rsid w:val="00825388"/>
    <w:rsid w:val="00826882"/>
    <w:rsid w:val="00826B09"/>
    <w:rsid w:val="008300EB"/>
    <w:rsid w:val="008307B6"/>
    <w:rsid w:val="00831B56"/>
    <w:rsid w:val="00836E32"/>
    <w:rsid w:val="00836EBB"/>
    <w:rsid w:val="00840DCD"/>
    <w:rsid w:val="00841791"/>
    <w:rsid w:val="00842353"/>
    <w:rsid w:val="00842356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5AB7"/>
    <w:rsid w:val="00873BD9"/>
    <w:rsid w:val="00873CB7"/>
    <w:rsid w:val="008756A1"/>
    <w:rsid w:val="00875CA2"/>
    <w:rsid w:val="00876122"/>
    <w:rsid w:val="00877216"/>
    <w:rsid w:val="008773C2"/>
    <w:rsid w:val="00881568"/>
    <w:rsid w:val="00884709"/>
    <w:rsid w:val="00885D8D"/>
    <w:rsid w:val="008934DF"/>
    <w:rsid w:val="00894B81"/>
    <w:rsid w:val="008966F4"/>
    <w:rsid w:val="0089682A"/>
    <w:rsid w:val="008A671C"/>
    <w:rsid w:val="008A6EA5"/>
    <w:rsid w:val="008A7668"/>
    <w:rsid w:val="008B1498"/>
    <w:rsid w:val="008B2BFC"/>
    <w:rsid w:val="008B354D"/>
    <w:rsid w:val="008B3874"/>
    <w:rsid w:val="008B560C"/>
    <w:rsid w:val="008B6A9F"/>
    <w:rsid w:val="008C00B2"/>
    <w:rsid w:val="008C0B04"/>
    <w:rsid w:val="008C3781"/>
    <w:rsid w:val="008C5382"/>
    <w:rsid w:val="008D050B"/>
    <w:rsid w:val="008D26D4"/>
    <w:rsid w:val="008D352B"/>
    <w:rsid w:val="008D38F6"/>
    <w:rsid w:val="008D3C92"/>
    <w:rsid w:val="008D609B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8F7457"/>
    <w:rsid w:val="009007C6"/>
    <w:rsid w:val="009025F7"/>
    <w:rsid w:val="00902E89"/>
    <w:rsid w:val="009040C1"/>
    <w:rsid w:val="0090434B"/>
    <w:rsid w:val="009047F1"/>
    <w:rsid w:val="00904C3F"/>
    <w:rsid w:val="00905B61"/>
    <w:rsid w:val="00906A51"/>
    <w:rsid w:val="00911387"/>
    <w:rsid w:val="00916B07"/>
    <w:rsid w:val="009207B5"/>
    <w:rsid w:val="00920C58"/>
    <w:rsid w:val="00921A5B"/>
    <w:rsid w:val="00927A01"/>
    <w:rsid w:val="00930E97"/>
    <w:rsid w:val="00931C4F"/>
    <w:rsid w:val="00931DC1"/>
    <w:rsid w:val="00932B81"/>
    <w:rsid w:val="00933AAB"/>
    <w:rsid w:val="009351D0"/>
    <w:rsid w:val="00936617"/>
    <w:rsid w:val="00941E08"/>
    <w:rsid w:val="00942B7B"/>
    <w:rsid w:val="00945FF0"/>
    <w:rsid w:val="00951623"/>
    <w:rsid w:val="00953048"/>
    <w:rsid w:val="00954D92"/>
    <w:rsid w:val="00956FC9"/>
    <w:rsid w:val="009600BD"/>
    <w:rsid w:val="00961883"/>
    <w:rsid w:val="0096335E"/>
    <w:rsid w:val="009652EC"/>
    <w:rsid w:val="00967801"/>
    <w:rsid w:val="00970BF3"/>
    <w:rsid w:val="00971CAF"/>
    <w:rsid w:val="009732A1"/>
    <w:rsid w:val="0098003C"/>
    <w:rsid w:val="0098023D"/>
    <w:rsid w:val="009821D0"/>
    <w:rsid w:val="009823FC"/>
    <w:rsid w:val="00982EEF"/>
    <w:rsid w:val="00983B0F"/>
    <w:rsid w:val="00987233"/>
    <w:rsid w:val="00987528"/>
    <w:rsid w:val="00990C35"/>
    <w:rsid w:val="00991D04"/>
    <w:rsid w:val="00991DB4"/>
    <w:rsid w:val="00992D12"/>
    <w:rsid w:val="009935FD"/>
    <w:rsid w:val="00996962"/>
    <w:rsid w:val="009969E3"/>
    <w:rsid w:val="009A10D1"/>
    <w:rsid w:val="009A4BB7"/>
    <w:rsid w:val="009A5719"/>
    <w:rsid w:val="009A5E79"/>
    <w:rsid w:val="009B2A5E"/>
    <w:rsid w:val="009B3C8E"/>
    <w:rsid w:val="009C11F6"/>
    <w:rsid w:val="009C3D1E"/>
    <w:rsid w:val="009C4B75"/>
    <w:rsid w:val="009C61C8"/>
    <w:rsid w:val="009C676B"/>
    <w:rsid w:val="009C7274"/>
    <w:rsid w:val="009D1EF8"/>
    <w:rsid w:val="009D4101"/>
    <w:rsid w:val="009D4714"/>
    <w:rsid w:val="009D5E0B"/>
    <w:rsid w:val="009D6313"/>
    <w:rsid w:val="009D7BCF"/>
    <w:rsid w:val="009E03FD"/>
    <w:rsid w:val="009E1E78"/>
    <w:rsid w:val="009E5441"/>
    <w:rsid w:val="009E6243"/>
    <w:rsid w:val="009F1654"/>
    <w:rsid w:val="009F3DEA"/>
    <w:rsid w:val="009F4241"/>
    <w:rsid w:val="009F4693"/>
    <w:rsid w:val="009F46A1"/>
    <w:rsid w:val="009F50B2"/>
    <w:rsid w:val="009F5DD6"/>
    <w:rsid w:val="009F6967"/>
    <w:rsid w:val="009F79A0"/>
    <w:rsid w:val="00A01170"/>
    <w:rsid w:val="00A01C8E"/>
    <w:rsid w:val="00A027DC"/>
    <w:rsid w:val="00A032D0"/>
    <w:rsid w:val="00A048C4"/>
    <w:rsid w:val="00A0686F"/>
    <w:rsid w:val="00A10781"/>
    <w:rsid w:val="00A120D6"/>
    <w:rsid w:val="00A167D1"/>
    <w:rsid w:val="00A174D5"/>
    <w:rsid w:val="00A20261"/>
    <w:rsid w:val="00A20430"/>
    <w:rsid w:val="00A20A6E"/>
    <w:rsid w:val="00A21A9F"/>
    <w:rsid w:val="00A22216"/>
    <w:rsid w:val="00A22401"/>
    <w:rsid w:val="00A23D41"/>
    <w:rsid w:val="00A258DD"/>
    <w:rsid w:val="00A26A2A"/>
    <w:rsid w:val="00A27250"/>
    <w:rsid w:val="00A31638"/>
    <w:rsid w:val="00A342F0"/>
    <w:rsid w:val="00A36281"/>
    <w:rsid w:val="00A36582"/>
    <w:rsid w:val="00A36DB1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2ED7"/>
    <w:rsid w:val="00A5322B"/>
    <w:rsid w:val="00A5364B"/>
    <w:rsid w:val="00A53AC9"/>
    <w:rsid w:val="00A54986"/>
    <w:rsid w:val="00A5796B"/>
    <w:rsid w:val="00A57998"/>
    <w:rsid w:val="00A627D0"/>
    <w:rsid w:val="00A650EA"/>
    <w:rsid w:val="00A66238"/>
    <w:rsid w:val="00A6634B"/>
    <w:rsid w:val="00A67090"/>
    <w:rsid w:val="00A6736B"/>
    <w:rsid w:val="00A701BD"/>
    <w:rsid w:val="00A72226"/>
    <w:rsid w:val="00A7694B"/>
    <w:rsid w:val="00A77820"/>
    <w:rsid w:val="00A811A4"/>
    <w:rsid w:val="00A813A2"/>
    <w:rsid w:val="00A863D5"/>
    <w:rsid w:val="00A87931"/>
    <w:rsid w:val="00A90B0C"/>
    <w:rsid w:val="00A91C57"/>
    <w:rsid w:val="00A927D9"/>
    <w:rsid w:val="00A9353F"/>
    <w:rsid w:val="00A935EE"/>
    <w:rsid w:val="00A94506"/>
    <w:rsid w:val="00AA050C"/>
    <w:rsid w:val="00AA18A6"/>
    <w:rsid w:val="00AB18FE"/>
    <w:rsid w:val="00AB4D98"/>
    <w:rsid w:val="00AB7CC1"/>
    <w:rsid w:val="00AC02C0"/>
    <w:rsid w:val="00AC1870"/>
    <w:rsid w:val="00AC1C01"/>
    <w:rsid w:val="00AC320F"/>
    <w:rsid w:val="00AC4805"/>
    <w:rsid w:val="00AC522E"/>
    <w:rsid w:val="00AC6AD9"/>
    <w:rsid w:val="00AC7F10"/>
    <w:rsid w:val="00AD2BFA"/>
    <w:rsid w:val="00AD35C9"/>
    <w:rsid w:val="00AD40C7"/>
    <w:rsid w:val="00AD5402"/>
    <w:rsid w:val="00AD7A28"/>
    <w:rsid w:val="00AE1086"/>
    <w:rsid w:val="00AE1EE5"/>
    <w:rsid w:val="00AE4949"/>
    <w:rsid w:val="00AF0527"/>
    <w:rsid w:val="00AF2060"/>
    <w:rsid w:val="00AF299A"/>
    <w:rsid w:val="00AF37EF"/>
    <w:rsid w:val="00AF3F7A"/>
    <w:rsid w:val="00AF4950"/>
    <w:rsid w:val="00AF4D29"/>
    <w:rsid w:val="00AF5B30"/>
    <w:rsid w:val="00AF5F1D"/>
    <w:rsid w:val="00AF649D"/>
    <w:rsid w:val="00AF798A"/>
    <w:rsid w:val="00B00F42"/>
    <w:rsid w:val="00B01E26"/>
    <w:rsid w:val="00B01FBA"/>
    <w:rsid w:val="00B036BE"/>
    <w:rsid w:val="00B03A75"/>
    <w:rsid w:val="00B04612"/>
    <w:rsid w:val="00B059C8"/>
    <w:rsid w:val="00B06FDD"/>
    <w:rsid w:val="00B0794C"/>
    <w:rsid w:val="00B11638"/>
    <w:rsid w:val="00B12086"/>
    <w:rsid w:val="00B12939"/>
    <w:rsid w:val="00B13404"/>
    <w:rsid w:val="00B146E1"/>
    <w:rsid w:val="00B14DD6"/>
    <w:rsid w:val="00B17682"/>
    <w:rsid w:val="00B22FAF"/>
    <w:rsid w:val="00B23502"/>
    <w:rsid w:val="00B23B38"/>
    <w:rsid w:val="00B2482B"/>
    <w:rsid w:val="00B24BE4"/>
    <w:rsid w:val="00B254D7"/>
    <w:rsid w:val="00B25FBE"/>
    <w:rsid w:val="00B272A9"/>
    <w:rsid w:val="00B30647"/>
    <w:rsid w:val="00B3269A"/>
    <w:rsid w:val="00B32794"/>
    <w:rsid w:val="00B32CFE"/>
    <w:rsid w:val="00B3378D"/>
    <w:rsid w:val="00B347A3"/>
    <w:rsid w:val="00B35517"/>
    <w:rsid w:val="00B3606F"/>
    <w:rsid w:val="00B40B44"/>
    <w:rsid w:val="00B40CD5"/>
    <w:rsid w:val="00B40F10"/>
    <w:rsid w:val="00B42977"/>
    <w:rsid w:val="00B42B25"/>
    <w:rsid w:val="00B444DE"/>
    <w:rsid w:val="00B463E2"/>
    <w:rsid w:val="00B5196D"/>
    <w:rsid w:val="00B54627"/>
    <w:rsid w:val="00B60B93"/>
    <w:rsid w:val="00B61030"/>
    <w:rsid w:val="00B610A2"/>
    <w:rsid w:val="00B6183C"/>
    <w:rsid w:val="00B61CAF"/>
    <w:rsid w:val="00B62410"/>
    <w:rsid w:val="00B63714"/>
    <w:rsid w:val="00B64178"/>
    <w:rsid w:val="00B64BF8"/>
    <w:rsid w:val="00B65689"/>
    <w:rsid w:val="00B65DEE"/>
    <w:rsid w:val="00B67118"/>
    <w:rsid w:val="00B71734"/>
    <w:rsid w:val="00B71C6A"/>
    <w:rsid w:val="00B7310F"/>
    <w:rsid w:val="00B762B2"/>
    <w:rsid w:val="00B77661"/>
    <w:rsid w:val="00B81993"/>
    <w:rsid w:val="00B8272E"/>
    <w:rsid w:val="00B82B18"/>
    <w:rsid w:val="00B82F16"/>
    <w:rsid w:val="00B83DA7"/>
    <w:rsid w:val="00B84F1D"/>
    <w:rsid w:val="00B8681C"/>
    <w:rsid w:val="00B91DA3"/>
    <w:rsid w:val="00B92A84"/>
    <w:rsid w:val="00B92C81"/>
    <w:rsid w:val="00B94012"/>
    <w:rsid w:val="00B95DB7"/>
    <w:rsid w:val="00B97AC7"/>
    <w:rsid w:val="00BA1763"/>
    <w:rsid w:val="00BA3FA2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3EE1"/>
    <w:rsid w:val="00BC46F5"/>
    <w:rsid w:val="00BC4797"/>
    <w:rsid w:val="00BC690D"/>
    <w:rsid w:val="00BD34FC"/>
    <w:rsid w:val="00BD4240"/>
    <w:rsid w:val="00BD63D9"/>
    <w:rsid w:val="00BD7E87"/>
    <w:rsid w:val="00BE25A5"/>
    <w:rsid w:val="00BE2677"/>
    <w:rsid w:val="00BE678D"/>
    <w:rsid w:val="00BE701C"/>
    <w:rsid w:val="00BF03BD"/>
    <w:rsid w:val="00BF063A"/>
    <w:rsid w:val="00BF1A35"/>
    <w:rsid w:val="00C011DA"/>
    <w:rsid w:val="00C02615"/>
    <w:rsid w:val="00C03885"/>
    <w:rsid w:val="00C05CCB"/>
    <w:rsid w:val="00C066C1"/>
    <w:rsid w:val="00C1119D"/>
    <w:rsid w:val="00C122DB"/>
    <w:rsid w:val="00C12BC4"/>
    <w:rsid w:val="00C13C3B"/>
    <w:rsid w:val="00C14020"/>
    <w:rsid w:val="00C2115B"/>
    <w:rsid w:val="00C215B9"/>
    <w:rsid w:val="00C227B8"/>
    <w:rsid w:val="00C239CC"/>
    <w:rsid w:val="00C23B81"/>
    <w:rsid w:val="00C2488D"/>
    <w:rsid w:val="00C26EB3"/>
    <w:rsid w:val="00C27D15"/>
    <w:rsid w:val="00C30A81"/>
    <w:rsid w:val="00C32D14"/>
    <w:rsid w:val="00C34DB3"/>
    <w:rsid w:val="00C36932"/>
    <w:rsid w:val="00C37EF9"/>
    <w:rsid w:val="00C43632"/>
    <w:rsid w:val="00C45821"/>
    <w:rsid w:val="00C47842"/>
    <w:rsid w:val="00C50A15"/>
    <w:rsid w:val="00C533E7"/>
    <w:rsid w:val="00C54716"/>
    <w:rsid w:val="00C60823"/>
    <w:rsid w:val="00C608D3"/>
    <w:rsid w:val="00C60B85"/>
    <w:rsid w:val="00C63698"/>
    <w:rsid w:val="00C63C35"/>
    <w:rsid w:val="00C65DD6"/>
    <w:rsid w:val="00C674F0"/>
    <w:rsid w:val="00C70A7B"/>
    <w:rsid w:val="00C728F1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87150"/>
    <w:rsid w:val="00C92B1D"/>
    <w:rsid w:val="00C97BFD"/>
    <w:rsid w:val="00CA1F7A"/>
    <w:rsid w:val="00CA2339"/>
    <w:rsid w:val="00CA2A22"/>
    <w:rsid w:val="00CA2FD8"/>
    <w:rsid w:val="00CA4536"/>
    <w:rsid w:val="00CA66A5"/>
    <w:rsid w:val="00CA6A1A"/>
    <w:rsid w:val="00CB24C3"/>
    <w:rsid w:val="00CB5DCE"/>
    <w:rsid w:val="00CC422F"/>
    <w:rsid w:val="00CD1675"/>
    <w:rsid w:val="00CD44E4"/>
    <w:rsid w:val="00CD4AEF"/>
    <w:rsid w:val="00CD69DA"/>
    <w:rsid w:val="00CD6A12"/>
    <w:rsid w:val="00CE16EC"/>
    <w:rsid w:val="00CE456D"/>
    <w:rsid w:val="00CE776D"/>
    <w:rsid w:val="00CF34B6"/>
    <w:rsid w:val="00CF3693"/>
    <w:rsid w:val="00CF4B50"/>
    <w:rsid w:val="00CF52D0"/>
    <w:rsid w:val="00CF76FD"/>
    <w:rsid w:val="00D007B7"/>
    <w:rsid w:val="00D01E79"/>
    <w:rsid w:val="00D01F4F"/>
    <w:rsid w:val="00D030DB"/>
    <w:rsid w:val="00D03AED"/>
    <w:rsid w:val="00D05BD5"/>
    <w:rsid w:val="00D0792B"/>
    <w:rsid w:val="00D121EA"/>
    <w:rsid w:val="00D128C0"/>
    <w:rsid w:val="00D12B63"/>
    <w:rsid w:val="00D13D13"/>
    <w:rsid w:val="00D13F65"/>
    <w:rsid w:val="00D17A9C"/>
    <w:rsid w:val="00D17D3A"/>
    <w:rsid w:val="00D20293"/>
    <w:rsid w:val="00D228B5"/>
    <w:rsid w:val="00D23EB2"/>
    <w:rsid w:val="00D24E90"/>
    <w:rsid w:val="00D264A7"/>
    <w:rsid w:val="00D27B17"/>
    <w:rsid w:val="00D30731"/>
    <w:rsid w:val="00D32C19"/>
    <w:rsid w:val="00D356E2"/>
    <w:rsid w:val="00D36D03"/>
    <w:rsid w:val="00D37A1B"/>
    <w:rsid w:val="00D40B46"/>
    <w:rsid w:val="00D41C15"/>
    <w:rsid w:val="00D425EA"/>
    <w:rsid w:val="00D46C29"/>
    <w:rsid w:val="00D50520"/>
    <w:rsid w:val="00D50A30"/>
    <w:rsid w:val="00D51435"/>
    <w:rsid w:val="00D5535D"/>
    <w:rsid w:val="00D55789"/>
    <w:rsid w:val="00D62C08"/>
    <w:rsid w:val="00D65BAE"/>
    <w:rsid w:val="00D711CB"/>
    <w:rsid w:val="00D733BB"/>
    <w:rsid w:val="00D74103"/>
    <w:rsid w:val="00D757C0"/>
    <w:rsid w:val="00D77588"/>
    <w:rsid w:val="00D829A3"/>
    <w:rsid w:val="00D82BF7"/>
    <w:rsid w:val="00D82F09"/>
    <w:rsid w:val="00D8790E"/>
    <w:rsid w:val="00D942A2"/>
    <w:rsid w:val="00D95713"/>
    <w:rsid w:val="00DA16AD"/>
    <w:rsid w:val="00DA2B12"/>
    <w:rsid w:val="00DA3EF6"/>
    <w:rsid w:val="00DA7738"/>
    <w:rsid w:val="00DA7BB9"/>
    <w:rsid w:val="00DB064E"/>
    <w:rsid w:val="00DB2A17"/>
    <w:rsid w:val="00DB4FC9"/>
    <w:rsid w:val="00DB6762"/>
    <w:rsid w:val="00DB7D16"/>
    <w:rsid w:val="00DB7F64"/>
    <w:rsid w:val="00DC1278"/>
    <w:rsid w:val="00DC3789"/>
    <w:rsid w:val="00DC38C2"/>
    <w:rsid w:val="00DC4BF7"/>
    <w:rsid w:val="00DC59D4"/>
    <w:rsid w:val="00DD094D"/>
    <w:rsid w:val="00DD2731"/>
    <w:rsid w:val="00DD56A2"/>
    <w:rsid w:val="00DD646B"/>
    <w:rsid w:val="00DD68A6"/>
    <w:rsid w:val="00DD718F"/>
    <w:rsid w:val="00DE0235"/>
    <w:rsid w:val="00DE7119"/>
    <w:rsid w:val="00DE7419"/>
    <w:rsid w:val="00DF1546"/>
    <w:rsid w:val="00DF2A96"/>
    <w:rsid w:val="00DF63A9"/>
    <w:rsid w:val="00DF77B2"/>
    <w:rsid w:val="00DF7FD0"/>
    <w:rsid w:val="00E016EA"/>
    <w:rsid w:val="00E01D03"/>
    <w:rsid w:val="00E02B08"/>
    <w:rsid w:val="00E036F8"/>
    <w:rsid w:val="00E03F35"/>
    <w:rsid w:val="00E0572B"/>
    <w:rsid w:val="00E06425"/>
    <w:rsid w:val="00E07909"/>
    <w:rsid w:val="00E1095A"/>
    <w:rsid w:val="00E10B3A"/>
    <w:rsid w:val="00E12483"/>
    <w:rsid w:val="00E16062"/>
    <w:rsid w:val="00E16F35"/>
    <w:rsid w:val="00E17218"/>
    <w:rsid w:val="00E23C45"/>
    <w:rsid w:val="00E24435"/>
    <w:rsid w:val="00E24DED"/>
    <w:rsid w:val="00E266A1"/>
    <w:rsid w:val="00E34C25"/>
    <w:rsid w:val="00E36CEA"/>
    <w:rsid w:val="00E41C38"/>
    <w:rsid w:val="00E44F68"/>
    <w:rsid w:val="00E52998"/>
    <w:rsid w:val="00E52CE7"/>
    <w:rsid w:val="00E531D3"/>
    <w:rsid w:val="00E5404A"/>
    <w:rsid w:val="00E54BF6"/>
    <w:rsid w:val="00E56CF3"/>
    <w:rsid w:val="00E57D1F"/>
    <w:rsid w:val="00E62796"/>
    <w:rsid w:val="00E64BE9"/>
    <w:rsid w:val="00E6772A"/>
    <w:rsid w:val="00E67767"/>
    <w:rsid w:val="00E700BE"/>
    <w:rsid w:val="00E75497"/>
    <w:rsid w:val="00E7584B"/>
    <w:rsid w:val="00E76BEB"/>
    <w:rsid w:val="00E8113C"/>
    <w:rsid w:val="00E84E21"/>
    <w:rsid w:val="00E92EBD"/>
    <w:rsid w:val="00E949DF"/>
    <w:rsid w:val="00E97976"/>
    <w:rsid w:val="00EA1326"/>
    <w:rsid w:val="00EA4F88"/>
    <w:rsid w:val="00EA657A"/>
    <w:rsid w:val="00EA788B"/>
    <w:rsid w:val="00EB065B"/>
    <w:rsid w:val="00EB3076"/>
    <w:rsid w:val="00EB3ABA"/>
    <w:rsid w:val="00EB52BC"/>
    <w:rsid w:val="00EB6210"/>
    <w:rsid w:val="00EC14E4"/>
    <w:rsid w:val="00EC22AA"/>
    <w:rsid w:val="00EC7C5A"/>
    <w:rsid w:val="00ED08FC"/>
    <w:rsid w:val="00ED11D8"/>
    <w:rsid w:val="00ED285A"/>
    <w:rsid w:val="00ED2E1F"/>
    <w:rsid w:val="00EE10DE"/>
    <w:rsid w:val="00EE1AB2"/>
    <w:rsid w:val="00EE3B8A"/>
    <w:rsid w:val="00EE4240"/>
    <w:rsid w:val="00EE6E1A"/>
    <w:rsid w:val="00EE7304"/>
    <w:rsid w:val="00EF014A"/>
    <w:rsid w:val="00EF03D5"/>
    <w:rsid w:val="00EF1B96"/>
    <w:rsid w:val="00EF37A5"/>
    <w:rsid w:val="00EF4458"/>
    <w:rsid w:val="00EF44B5"/>
    <w:rsid w:val="00EF457C"/>
    <w:rsid w:val="00EF4E48"/>
    <w:rsid w:val="00EF5985"/>
    <w:rsid w:val="00EF6BD3"/>
    <w:rsid w:val="00F002C8"/>
    <w:rsid w:val="00F01AD0"/>
    <w:rsid w:val="00F02A2C"/>
    <w:rsid w:val="00F02FF0"/>
    <w:rsid w:val="00F03653"/>
    <w:rsid w:val="00F05009"/>
    <w:rsid w:val="00F07459"/>
    <w:rsid w:val="00F07FCA"/>
    <w:rsid w:val="00F1079A"/>
    <w:rsid w:val="00F10C51"/>
    <w:rsid w:val="00F11CAB"/>
    <w:rsid w:val="00F13210"/>
    <w:rsid w:val="00F14F59"/>
    <w:rsid w:val="00F20435"/>
    <w:rsid w:val="00F37096"/>
    <w:rsid w:val="00F42B2D"/>
    <w:rsid w:val="00F4325D"/>
    <w:rsid w:val="00F4347C"/>
    <w:rsid w:val="00F451D7"/>
    <w:rsid w:val="00F4684B"/>
    <w:rsid w:val="00F46A24"/>
    <w:rsid w:val="00F56549"/>
    <w:rsid w:val="00F57681"/>
    <w:rsid w:val="00F6178D"/>
    <w:rsid w:val="00F6203A"/>
    <w:rsid w:val="00F639A9"/>
    <w:rsid w:val="00F668B5"/>
    <w:rsid w:val="00F70133"/>
    <w:rsid w:val="00F70B61"/>
    <w:rsid w:val="00F713B3"/>
    <w:rsid w:val="00F734FC"/>
    <w:rsid w:val="00F75362"/>
    <w:rsid w:val="00F76703"/>
    <w:rsid w:val="00F84659"/>
    <w:rsid w:val="00F879E7"/>
    <w:rsid w:val="00F904B7"/>
    <w:rsid w:val="00F914CF"/>
    <w:rsid w:val="00F92D0C"/>
    <w:rsid w:val="00F945D5"/>
    <w:rsid w:val="00FA1358"/>
    <w:rsid w:val="00FA5ADB"/>
    <w:rsid w:val="00FA5C6A"/>
    <w:rsid w:val="00FA6EA9"/>
    <w:rsid w:val="00FA6ED0"/>
    <w:rsid w:val="00FB2B79"/>
    <w:rsid w:val="00FB35B3"/>
    <w:rsid w:val="00FB3674"/>
    <w:rsid w:val="00FB49F8"/>
    <w:rsid w:val="00FB5092"/>
    <w:rsid w:val="00FB6680"/>
    <w:rsid w:val="00FC0D33"/>
    <w:rsid w:val="00FC1F1D"/>
    <w:rsid w:val="00FC28E5"/>
    <w:rsid w:val="00FC2E82"/>
    <w:rsid w:val="00FC3F36"/>
    <w:rsid w:val="00FC5C5B"/>
    <w:rsid w:val="00FC6625"/>
    <w:rsid w:val="00FC68A5"/>
    <w:rsid w:val="00FD0476"/>
    <w:rsid w:val="00FD1FB5"/>
    <w:rsid w:val="00FD27C5"/>
    <w:rsid w:val="00FD3EF9"/>
    <w:rsid w:val="00FD7367"/>
    <w:rsid w:val="00FD74C5"/>
    <w:rsid w:val="00FE083D"/>
    <w:rsid w:val="00FE1886"/>
    <w:rsid w:val="00FE3CEC"/>
    <w:rsid w:val="00FE52AE"/>
    <w:rsid w:val="00FE7221"/>
    <w:rsid w:val="00FE7B02"/>
    <w:rsid w:val="00FF0DBC"/>
    <w:rsid w:val="00FF461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E6CEA"/>
  <w15:chartTrackingRefBased/>
  <w15:docId w15:val="{24E2F2FA-25CD-4C9B-9CC1-38676C69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A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AD0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B0A0-6BB8-4F34-82E7-6FCBC9A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5</cp:revision>
  <cp:lastPrinted>2019-04-10T12:29:00Z</cp:lastPrinted>
  <dcterms:created xsi:type="dcterms:W3CDTF">2023-08-14T10:25:00Z</dcterms:created>
  <dcterms:modified xsi:type="dcterms:W3CDTF">2024-12-06T11:06:00Z</dcterms:modified>
</cp:coreProperties>
</file>