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28"/>
      </w:tblGrid>
      <w:tr w:rsidR="00A45BF7" w:rsidRPr="005F61CA" w14:paraId="457A05DB" w14:textId="77777777" w:rsidTr="00A45BF7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CF31BAF" w14:textId="77777777" w:rsidR="00A45BF7" w:rsidRPr="005F61CA" w:rsidRDefault="00A45BF7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2177C6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8D731D" w:rsidRPr="00164A75" w14:paraId="4C9F12BC" w14:textId="77777777" w:rsidTr="00A45BF7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3F7F64" w14:textId="77777777" w:rsidR="008D731D" w:rsidRPr="00164A75" w:rsidRDefault="008D731D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14:paraId="2007218E" w14:textId="77777777"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8D731D">
              <w:rPr>
                <w:rFonts w:ascii="Times New Roman" w:eastAsia="Calibri" w:hAnsi="Times New Roman" w:cs="Times New Roman"/>
                <w:b/>
                <w:lang w:val="sr-Cyrl-RS"/>
              </w:rPr>
              <w:t>УТВРЂИВАЊЕ ИСПУЊЕНОСТИ УСЛОВА ЗА ПОЧЕТАК РАДА ПОСТРОЈЕЊА ЗА УПРАВЉАЊЕ ОТПАДОМ</w:t>
            </w:r>
          </w:p>
        </w:tc>
      </w:tr>
      <w:tr w:rsidR="008D731D" w:rsidRPr="005F61CA" w14:paraId="19A46284" w14:textId="77777777" w:rsidTr="008D731D">
        <w:trPr>
          <w:trHeight w:val="478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9EA173" w14:textId="77777777" w:rsidR="008D731D" w:rsidRPr="005F61CA" w:rsidRDefault="008D731D" w:rsidP="00E00BEE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164A7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Закон о управљању отпадом (''Сл. гл.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РС'', бр. 36/09, 88/10, 14/16)</w:t>
            </w:r>
          </w:p>
        </w:tc>
      </w:tr>
    </w:tbl>
    <w:p w14:paraId="52641C19" w14:textId="77777777" w:rsidR="0057353A" w:rsidRPr="005F61CA" w:rsidRDefault="0057353A" w:rsidP="00E00B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4304"/>
      </w:tblGrid>
      <w:tr w:rsidR="008D731D" w:rsidRPr="00164A75" w14:paraId="63C86682" w14:textId="77777777" w:rsidTr="001E7E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C31F" w14:textId="77777777" w:rsidR="008D731D" w:rsidRPr="00164A75" w:rsidRDefault="008D731D" w:rsidP="00E0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Подаци о надзираном субјекту (правном лицу, предузетнику)</w:t>
            </w:r>
          </w:p>
        </w:tc>
      </w:tr>
      <w:tr w:rsidR="008D731D" w:rsidRPr="005F61CA" w14:paraId="4E11D683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8CC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3EF58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14:paraId="6E9AF29C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4DBD" w14:textId="77777777" w:rsidR="008D731D" w:rsidRPr="007A741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Општина и место седишта</w:t>
            </w:r>
            <w:r w:rsidR="007A741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5FF95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5F61CA" w14:paraId="17B89B5C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31B3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17094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5998CD2F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D7BD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D33CA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2649560B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734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81BA6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08659F56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A50" w14:textId="77777777" w:rsidR="008D731D" w:rsidRPr="005F61CA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6897E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14:paraId="608943B1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3C2" w14:textId="77777777" w:rsidR="008D731D" w:rsidRPr="00164A75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5E831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4D9710FB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B75F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55FBF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7C8E40E5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4AEB" w14:textId="77777777" w:rsidR="008D731D" w:rsidRP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Адреса постројења за управљање отпадом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DFC20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5C16B4C5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9942" w14:textId="77777777" w:rsid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Број кат.парцеле и назив кат.општине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073C9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2D37" w:rsidRPr="00A27447" w14:paraId="146876B0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BFBB" w14:textId="77777777" w:rsidR="00AE2D37" w:rsidRDefault="00AE2D37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Парцела у власништву или закупу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564CB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0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Власништво                                               </w:t>
            </w:r>
          </w:p>
          <w:p w14:paraId="72B87CF6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Закуп                                     </w:t>
            </w:r>
          </w:p>
          <w:p w14:paraId="2A9ED291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≤ 5 год.</w:t>
            </w:r>
          </w:p>
          <w:p w14:paraId="2A00DF6A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5 год. до ≤ 10 год.                     </w:t>
            </w:r>
          </w:p>
          <w:p w14:paraId="7E87BE12" w14:textId="77777777" w:rsidR="00AE2D37" w:rsidRPr="00AE2D37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4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10 год.    </w:t>
            </w:r>
          </w:p>
          <w:p w14:paraId="3893AD34" w14:textId="77777777" w:rsidR="00AE2D37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5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Власништво (део) и закуп (део)                                                                   </w:t>
            </w:r>
          </w:p>
        </w:tc>
      </w:tr>
    </w:tbl>
    <w:p w14:paraId="069E0CC4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240"/>
      </w:tblGrid>
      <w:tr w:rsidR="008D731D" w:rsidRPr="005F61CA" w14:paraId="020A1CD6" w14:textId="77777777" w:rsidTr="008D731D">
        <w:trPr>
          <w:trHeight w:val="628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785C71F9" w14:textId="77777777"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Захтев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D8D5532" w14:textId="77777777" w:rsidR="008D731D" w:rsidRPr="005F61CA" w:rsidRDefault="008D731D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</w:p>
        </w:tc>
      </w:tr>
      <w:tr w:rsidR="008D731D" w:rsidRPr="00A27447" w14:paraId="09BA74B0" w14:textId="77777777" w:rsidTr="008D731D">
        <w:trPr>
          <w:trHeight w:val="461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5900DDA9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Захтев за издавање дозволе за управљање отпадом поднет је за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4484C6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6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0CA66B63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7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14:paraId="67726511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8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2A9C2E8B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9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</w:t>
            </w:r>
          </w:p>
          <w:p w14:paraId="44B25D84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0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</w:tr>
    </w:tbl>
    <w:p w14:paraId="511B2E59" w14:textId="77777777" w:rsidR="008D731D" w:rsidRPr="00164A75" w:rsidRDefault="008D731D" w:rsidP="00E00BEE">
      <w:pPr>
        <w:spacing w:after="0" w:line="240" w:lineRule="auto"/>
        <w:rPr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571"/>
        <w:gridCol w:w="1398"/>
      </w:tblGrid>
      <w:tr w:rsidR="00AE2D37" w:rsidRPr="005F61CA" w14:paraId="444C3823" w14:textId="77777777" w:rsidTr="00E00BEE">
        <w:trPr>
          <w:cantSplit/>
          <w:trHeight w:val="85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1ACDDED5" w14:textId="77777777"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Постројење за управљање отпадом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66EA4454" w14:textId="77777777"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D731D" w:rsidRPr="005F61CA" w14:paraId="0979ADEA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B126697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4BF67A75" w14:textId="77777777"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постројење за управљање отпадом обезбеђено од неовлаш</w:t>
            </w:r>
            <w:r w:rsidR="00DD4419">
              <w:rPr>
                <w:rFonts w:ascii="Times New Roman" w:hAnsi="Times New Roman"/>
                <w:sz w:val="24"/>
                <w:szCs w:val="24"/>
                <w:lang w:val="sr-Cyrl-RS"/>
              </w:rPr>
              <w:t>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еног приступа?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9C4BEE8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Content>
                <w:bookmarkStart w:id="11" w:name="Check5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1"/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1BDCB368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Content>
                <w:bookmarkStart w:id="12" w:name="Check6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DB708C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207C859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1191A6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90D4426" w14:textId="77777777"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на локацији обезбеђена неопходна инфраструктура за несметану манипулацију отпадом (утовар, истовар, мерење, препакивање, унутрашњи транспорт</w:t>
            </w:r>
            <w:r w:rsidRPr="00164A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....)?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CFC6482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Content>
                <w:bookmarkStart w:id="13" w:name="Check7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39A8AEFC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Content>
                <w:bookmarkStart w:id="14" w:name="Check8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4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74DD8A2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5A575A2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1D90F3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D4EA2BA" w14:textId="77777777" w:rsidR="008D731D" w:rsidRPr="00164A75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на локацији је обезбеђена вага за мерење отпада/услужно мерење отпада (уговор)?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CC59B5A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Content>
                <w:bookmarkStart w:id="15" w:name="Check9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  <w:p w14:paraId="33E5A71C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Content>
                <w:bookmarkStart w:id="16" w:name="Check10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48A7BB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7863515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2A1388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D3C3D4B" w14:textId="77777777" w:rsidR="008D731D" w:rsidRPr="00AE2D37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отпадом у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B084DDF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Content>
                <w:bookmarkStart w:id="17" w:name="Check11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7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18A045DF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Content>
                <w:bookmarkStart w:id="18" w:name="Check13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8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7A53807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3B435E3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34468F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183883C" w14:textId="77777777" w:rsidR="00AE2D37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отпадом у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E0E26AE" w14:textId="77777777" w:rsidR="00AE2D37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77693615"/>
              </w:sdtPr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7FEEECF3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47440859"/>
              </w:sdtPr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AE2D37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051D58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6FE855AE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81FBA9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FA04527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поседује сагласност на 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Студиј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о процени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="00AE2D37" w:rsidRPr="00164A7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E2D37"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Решење да није потребна процена утицаја на животну средину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за локацију где се обавља делатност управљања отпадом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289E34C" w14:textId="77777777" w:rsidR="00E02794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973205292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2EE1DDCF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60932380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A072A23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5D3958F1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2BF3AA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42F998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5B2573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су обезбеђене мере заштите животне средине предвиђене студијом о процени утицаја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Решење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м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да није потребна процена утицаја на животну средину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1227312" w14:textId="77777777" w:rsidR="00E02794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85286888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21A51989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82097601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5D165C0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3BA923E9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C160424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3A9DD2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је и</w:t>
            </w:r>
            <w:r w:rsidRPr="00640A8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зрађен Радни план постројења за управљање отпадом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696EA2D" w14:textId="77777777" w:rsidR="00E02794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365017388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76A2B0AA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00264564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A604E4F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2A1FE82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D37B1B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626B65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према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посуде које ће се користити за складиштење и/или опрема и уређаји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инсталиран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постројењу одговара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ју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опреми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посудама и уређајима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наведеним у поднетом захтеву</w:t>
            </w:r>
            <w:r w:rsidR="002849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Радном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62EFBC7" w14:textId="77777777" w:rsidR="00E02794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15981918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037DF403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602218681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206CE2A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26E6AC4D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19807A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E62822A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С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кладишт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42867CB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9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Привремено складиште на месту настанка</w:t>
            </w:r>
          </w:p>
          <w:p w14:paraId="1D2284C1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 као постројење</w:t>
            </w:r>
          </w:p>
          <w:p w14:paraId="504BA7D2" w14:textId="77777777" w:rsidR="00E02794" w:rsidRPr="00164A75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1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 у постројењу за рециклажу, поновно искори-шћење или одлагање у којем се отпад припрема за третман, укључујући и трансфер станицу</w:t>
            </w:r>
          </w:p>
          <w:p w14:paraId="0171F69D" w14:textId="77777777" w:rsidR="00E02794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Није релевантно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0E97EA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43CCABD2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6CBF1A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8EC48B0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отпада </w:t>
            </w:r>
            <w:r w:rsidR="00C83C3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је 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уређено у складу са Правилником о условима и начину сакупљања, транспорта, складиштења и третмана отпада који се користи као секундарна сировина или за добијање енергије),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BAD49F3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3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1FACA18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4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D27B3E4" w14:textId="77777777"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5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72CFC01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396B67A1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DE881FD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F938F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опасног отпада уређено у складу са Правилником о начину складиштења, паковања и обележавања опасног отпада,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опасног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55CCE2E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45EB705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09FFB68" w14:textId="77777777"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47C8E4A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A27447" w14:paraId="08430037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8734E8C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4081" w14:textId="77777777" w:rsidR="00E02794" w:rsidRPr="006513C0" w:rsidRDefault="00E02794" w:rsidP="00E00B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</w:t>
            </w:r>
            <w:r w:rsidRPr="0047291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ројектовани капацитет постројења за складиштење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једном тренутку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44C6110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6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Укупни капацитет за све врсте отпада: __________</w:t>
            </w:r>
          </w:p>
          <w:p w14:paraId="1134989A" w14:textId="77777777"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9CF141A" w14:textId="77777777"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794" w:rsidRPr="00A27447" w14:paraId="1B193C3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6BFE7F" w14:textId="77777777" w:rsidR="00E02794" w:rsidRPr="00164A75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030F10AD" w14:textId="77777777" w:rsidR="00E02794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пројектовани дневни капацитет постројења за третман, односно поновно искоришћење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3FF7BB6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7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Укупни капацитет за све врсте отпада: __________</w:t>
            </w:r>
          </w:p>
          <w:p w14:paraId="2B39DE2C" w14:textId="77777777"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60CFB80" w14:textId="77777777"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14:paraId="22B7E9C9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227ADDF" w14:textId="77777777"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7461E14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95251C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Постројење за третман отпада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7FCA57B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8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Стационарно постројење</w:t>
            </w:r>
          </w:p>
          <w:p w14:paraId="52652CB6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9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Мобилно постројење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E711178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A27447" w14:paraId="032365D0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90788C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56D5300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Класа депоније за одлагање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E15ED0F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0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Инертног отпада</w:t>
            </w:r>
          </w:p>
          <w:p w14:paraId="6A342BEB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1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Неопасног отпада</w:t>
            </w:r>
          </w:p>
          <w:p w14:paraId="6E85BD8B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2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Опасног отпада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BC58246" w14:textId="77777777" w:rsidR="002E26AA" w:rsidRPr="00164A75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14:paraId="52841703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05A0C0" w14:textId="77777777"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2F4A477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постоје процедуре за пријем отпада на депонију?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E565B58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3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41FAFA3D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4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45EC3A3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14:paraId="26CCC918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739CEA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E579A24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оператер поседује Оперативни план са распоредом и динамиком пуњења депоније?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1C14ED0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4FF96571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DB57EC3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14:paraId="1F6B711D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4B77C9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F3F1A3B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постројење за управљање отпадом подлеже обавези исходовања Интегрисане дозволе?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2DE3CD3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12D03A01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94DF98D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DF25AC" w14:textId="77777777"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14:paraId="67EFE2CB" w14:textId="77777777" w:rsidTr="002E26AA">
        <w:trPr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46B523E8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Квалификовано лице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2E2F4ED4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14:paraId="2471FC69" w14:textId="77777777" w:rsidTr="00E00BEE">
        <w:trPr>
          <w:trHeight w:val="85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C8665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CC2C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Да ли је оператер одредио квалификовано лице одговорно за стручан рад за управљање отпадом?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9B03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5A349290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B4D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ED0DE7" w14:textId="77777777"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14:paraId="4B2BCF41" w14:textId="77777777" w:rsidTr="00E00BEE">
        <w:trPr>
          <w:cantSplit/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783B34E0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Дозволе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12686D0A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14:paraId="24E43D78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ABADA69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D59DA45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привредни субјект поседује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другу 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у за управљање отпадом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  <w:r w:rsidR="007A741A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footnoteReference w:id="1"/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1740AA" w14:textId="77777777" w:rsidR="007A741A" w:rsidRP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66188B0E" w14:textId="77777777" w:rsid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9B74FF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41A" w:rsidRPr="00A27447" w14:paraId="395C839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316EE79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01C7758C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Решење о издавању дозволе за управљање отпадом издато за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F52A50" w14:textId="77777777" w:rsidR="007A741A" w:rsidRPr="007A741A" w:rsidRDefault="007A741A" w:rsidP="00E00BEE">
            <w:pPr>
              <w:tabs>
                <w:tab w:val="left" w:pos="2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5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Сакупљање</w:t>
            </w:r>
          </w:p>
          <w:p w14:paraId="67653094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6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Транспорт</w:t>
            </w:r>
          </w:p>
          <w:p w14:paraId="300595BA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Складиштење</w:t>
            </w:r>
          </w:p>
          <w:p w14:paraId="614DD2FD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8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14:paraId="01A42CA0" w14:textId="77777777" w:rsid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9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509B2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741A" w:rsidRPr="005F61CA" w14:paraId="46F93CBC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309F65" w14:textId="77777777" w:rsidR="007A741A" w:rsidRPr="00164A75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3D5FA096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Дозвола за управљање отпадом за сакупљање</w:t>
            </w:r>
          </w:p>
          <w:p w14:paraId="18A06B7E" w14:textId="77777777" w:rsidR="007A741A" w:rsidRPr="00E00BEE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ru-RU"/>
              </w:rPr>
            </w:pPr>
          </w:p>
          <w:p w14:paraId="5D4881CF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41A8D584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0513F156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691E358C" w14:textId="77777777" w:rsidR="007A741A" w:rsidRPr="005F61C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</w:tc>
      </w:tr>
      <w:tr w:rsidR="007A741A" w:rsidRPr="005F61CA" w14:paraId="44E458C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9BE252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11463E75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транспорт</w:t>
            </w:r>
          </w:p>
          <w:p w14:paraId="4ED6B9BD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EA05A1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08ACA9FB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6301A732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51781F07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  <w:p w14:paraId="084B1EAC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5CE1698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2E3E75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141ECD86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складиштење</w:t>
            </w:r>
          </w:p>
          <w:p w14:paraId="7CBF37F0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4ED1DD1C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641C5CCD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F211850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23AE87DC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799ED1BE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1901B9B7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E9A0B20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06A9B57A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третман</w:t>
            </w:r>
          </w:p>
          <w:p w14:paraId="37A3BD8C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FAB6E7E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0EBA87F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4FE6D9D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4FBFEEEF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113E2AEE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489F708F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23E5F5E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5DDD9AB3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одлагање</w:t>
            </w:r>
          </w:p>
          <w:p w14:paraId="1984A11E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025B872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122197E7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DCD2C05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331E9103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36ADE7B9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14:paraId="27ADFB50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88EEBFA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7DFFAD55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4A99C13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09D56B09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B77DB7C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02C0C20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4D9E690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D731D" w:rsidRPr="005F61CA" w14:paraId="32BCE0C3" w14:textId="77777777" w:rsidTr="001E7EBE">
        <w:trPr>
          <w:trHeight w:val="1256"/>
        </w:trPr>
        <w:tc>
          <w:tcPr>
            <w:tcW w:w="9923" w:type="dxa"/>
          </w:tcPr>
          <w:p w14:paraId="466F1255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Коментар:</w:t>
            </w:r>
          </w:p>
          <w:p w14:paraId="2E1F0F90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A4C221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B85C61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307656B" w14:textId="77777777" w:rsidR="00E00BEE" w:rsidRDefault="00E00BEE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</w:p>
    <w:p w14:paraId="1DCA85C7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Датум инспекцијског надзора на терену:</w:t>
      </w:r>
    </w:p>
    <w:p w14:paraId="7D7AD6D7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731D" w:rsidRPr="00A27447" w14:paraId="261109A9" w14:textId="77777777" w:rsidTr="001E7EBE">
        <w:tc>
          <w:tcPr>
            <w:tcW w:w="3080" w:type="dxa"/>
          </w:tcPr>
          <w:p w14:paraId="6C90F51B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Овлашћено лице</w:t>
            </w:r>
          </w:p>
        </w:tc>
        <w:tc>
          <w:tcPr>
            <w:tcW w:w="3081" w:type="dxa"/>
          </w:tcPr>
          <w:p w14:paraId="10180885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050B859A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Инспектор за заштиту животне средине</w:t>
            </w:r>
          </w:p>
        </w:tc>
      </w:tr>
      <w:tr w:rsidR="008D731D" w:rsidRPr="00A27447" w14:paraId="77D5646B" w14:textId="77777777" w:rsidTr="001E7EBE">
        <w:trPr>
          <w:trHeight w:val="527"/>
        </w:trPr>
        <w:tc>
          <w:tcPr>
            <w:tcW w:w="3080" w:type="dxa"/>
          </w:tcPr>
          <w:p w14:paraId="76AC7261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0ACF936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E15DC4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ED6F72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31D" w:rsidRPr="005F61CA" w14:paraId="3C7707E8" w14:textId="77777777" w:rsidTr="001E7EBE">
        <w:trPr>
          <w:trHeight w:val="352"/>
        </w:trPr>
        <w:tc>
          <w:tcPr>
            <w:tcW w:w="3080" w:type="dxa"/>
          </w:tcPr>
          <w:p w14:paraId="507A4C5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081" w:type="dxa"/>
          </w:tcPr>
          <w:p w14:paraId="7ED07069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1D756A2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14:paraId="3D7714AA" w14:textId="77777777" w:rsid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RS" w:eastAsia="sr-Latn-CS"/>
        </w:rPr>
      </w:pPr>
    </w:p>
    <w:p w14:paraId="1C609F3E" w14:textId="77777777" w:rsidR="006969F3" w:rsidRDefault="006969F3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</w:pPr>
    </w:p>
    <w:p w14:paraId="41C9CD10" w14:textId="77777777" w:rsidR="0057353A" w:rsidRP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  <w:t>В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АЖН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 xml:space="preserve">E 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НАПОМЕН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>E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:</w:t>
      </w:r>
    </w:p>
    <w:p w14:paraId="75CCB9D9" w14:textId="77777777" w:rsidR="0057353A" w:rsidRPr="0057353A" w:rsidRDefault="0057353A" w:rsidP="00E0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57353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-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>Контролна листа</w:t>
      </w:r>
      <w:r w:rsidRPr="0057353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утврђивање испуњености услова за почетак рада постројења за управљање отпадом користи се у ванредном утврђујућем инспекцијском надзору по захтеву надзираног субјекта. </w:t>
      </w:r>
    </w:p>
    <w:p w14:paraId="4A02AE45" w14:textId="77777777" w:rsidR="00336944" w:rsidRPr="00164A75" w:rsidRDefault="0057353A" w:rsidP="00E00BEE">
      <w:pPr>
        <w:spacing w:after="0" w:line="240" w:lineRule="auto"/>
        <w:jc w:val="both"/>
        <w:rPr>
          <w:lang w:val="ru-RU"/>
        </w:rPr>
      </w:pPr>
      <w:r w:rsidRPr="00164A75">
        <w:rPr>
          <w:rFonts w:ascii="Times New Roman" w:eastAsia="Times New Roman" w:hAnsi="Times New Roman" w:cs="Times New Roman"/>
          <w:iCs/>
          <w:sz w:val="24"/>
          <w:szCs w:val="24"/>
          <w:lang w:val="ru-RU" w:eastAsia="sr-Latn-CS"/>
        </w:rPr>
        <w:t xml:space="preserve">-  </w:t>
      </w:r>
      <w:r w:rsidRPr="0057353A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Ова контролна листа се не бодује.</w:t>
      </w:r>
    </w:p>
    <w:sectPr w:rsidR="00336944" w:rsidRPr="00164A75" w:rsidSect="005F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205C2" w14:textId="77777777" w:rsidR="00FC3381" w:rsidRDefault="00FC3381" w:rsidP="008D731D">
      <w:pPr>
        <w:spacing w:after="0" w:line="240" w:lineRule="auto"/>
      </w:pPr>
      <w:r>
        <w:separator/>
      </w:r>
    </w:p>
  </w:endnote>
  <w:endnote w:type="continuationSeparator" w:id="0">
    <w:p w14:paraId="0D2541FC" w14:textId="77777777" w:rsidR="00FC3381" w:rsidRDefault="00FC3381" w:rsidP="008D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7B40" w14:textId="77777777" w:rsidR="00A27447" w:rsidRDefault="00A27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10699D" w14:textId="77777777" w:rsidR="00C7260D" w:rsidRPr="005F61CA" w:rsidRDefault="006969F3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4F4FA0">
          <w:rPr>
            <w:rFonts w:ascii="Times New Roman" w:hAnsi="Times New Roman" w:cs="Times New Roman"/>
            <w:noProof/>
          </w:rPr>
          <w:t>1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ADE8" w14:textId="77777777" w:rsidR="00A27447" w:rsidRDefault="00A2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DCA5B" w14:textId="77777777" w:rsidR="00FC3381" w:rsidRDefault="00FC3381" w:rsidP="008D731D">
      <w:pPr>
        <w:spacing w:after="0" w:line="240" w:lineRule="auto"/>
      </w:pPr>
      <w:r>
        <w:separator/>
      </w:r>
    </w:p>
  </w:footnote>
  <w:footnote w:type="continuationSeparator" w:id="0">
    <w:p w14:paraId="29FF9818" w14:textId="77777777" w:rsidR="00FC3381" w:rsidRDefault="00FC3381" w:rsidP="008D731D">
      <w:pPr>
        <w:spacing w:after="0" w:line="240" w:lineRule="auto"/>
      </w:pPr>
      <w:r>
        <w:continuationSeparator/>
      </w:r>
    </w:p>
  </w:footnote>
  <w:footnote w:id="1">
    <w:p w14:paraId="3B1D0FD3" w14:textId="77777777" w:rsidR="007A741A" w:rsidRPr="007A741A" w:rsidRDefault="007A741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64A75">
        <w:rPr>
          <w:lang w:val="ru-RU"/>
        </w:rPr>
        <w:t xml:space="preserve"> </w:t>
      </w:r>
      <w:r w:rsidRPr="007A741A">
        <w:rPr>
          <w:rFonts w:ascii="Times New Roman" w:hAnsi="Times New Roman"/>
          <w:lang w:val="sr-Cyrl-RS"/>
        </w:rPr>
        <w:t xml:space="preserve">Ако је на питање одговор </w:t>
      </w:r>
      <w:r>
        <w:rPr>
          <w:rFonts w:ascii="Times New Roman" w:hAnsi="Times New Roman"/>
          <w:lang w:val="sr-Cyrl-RS"/>
        </w:rPr>
        <w:t>„</w:t>
      </w:r>
      <w:r w:rsidRPr="007A741A">
        <w:rPr>
          <w:rFonts w:ascii="Times New Roman" w:hAnsi="Times New Roman"/>
          <w:lang w:val="sr-Cyrl-RS"/>
        </w:rPr>
        <w:t>Да</w:t>
      </w:r>
      <w:r>
        <w:rPr>
          <w:rFonts w:ascii="Times New Roman" w:hAnsi="Times New Roman"/>
          <w:lang w:val="sr-Cyrl-RS"/>
        </w:rPr>
        <w:t>“</w:t>
      </w:r>
      <w:r w:rsidRPr="007A741A">
        <w:rPr>
          <w:rFonts w:ascii="Times New Roman" w:hAnsi="Times New Roman"/>
          <w:lang w:val="sr-Cyrl-RS"/>
        </w:rPr>
        <w:t xml:space="preserve"> одговорити на следеће питање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027E3" w14:textId="77777777" w:rsidR="00A27447" w:rsidRDefault="00A27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2" w:type="dxa"/>
      <w:tblInd w:w="-612" w:type="dxa"/>
      <w:tblLook w:val="04A0" w:firstRow="1" w:lastRow="0" w:firstColumn="1" w:lastColumn="0" w:noHBand="0" w:noVBand="1"/>
    </w:tblPr>
    <w:tblGrid>
      <w:gridCol w:w="10326"/>
      <w:gridCol w:w="236"/>
    </w:tblGrid>
    <w:tr w:rsidR="007C42CA" w:rsidRPr="005F61CA" w14:paraId="06797D2C" w14:textId="77777777" w:rsidTr="007C42CA">
      <w:trPr>
        <w:trHeight w:val="1088"/>
      </w:trPr>
      <w:tc>
        <w:tcPr>
          <w:tcW w:w="10326" w:type="dxa"/>
          <w:shd w:val="clear" w:color="auto" w:fill="auto"/>
          <w:vAlign w:val="center"/>
        </w:tcPr>
        <w:tbl>
          <w:tblPr>
            <w:tblW w:w="10110" w:type="dxa"/>
            <w:jc w:val="center"/>
            <w:tblLook w:val="04A0" w:firstRow="1" w:lastRow="0" w:firstColumn="1" w:lastColumn="0" w:noHBand="0" w:noVBand="1"/>
          </w:tblPr>
          <w:tblGrid>
            <w:gridCol w:w="990"/>
            <w:gridCol w:w="6426"/>
            <w:gridCol w:w="2694"/>
          </w:tblGrid>
          <w:tr w:rsidR="007C42CA" w:rsidRPr="005F61CA" w14:paraId="0D887CBE" w14:textId="77777777" w:rsidTr="007C42CA">
            <w:trPr>
              <w:trHeight w:val="1088"/>
              <w:jc w:val="center"/>
            </w:trPr>
            <w:tc>
              <w:tcPr>
                <w:tcW w:w="990" w:type="dxa"/>
                <w:shd w:val="clear" w:color="auto" w:fill="auto"/>
              </w:tcPr>
              <w:p w14:paraId="1D7D1647" w14:textId="77777777" w:rsidR="00C7260D" w:rsidRPr="005F61CA" w:rsidRDefault="006969F3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 w:rsidRPr="005F61CA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2D9D5A0C" wp14:editId="089444B9">
                      <wp:extent cx="390525" cy="676275"/>
                      <wp:effectExtent l="0" t="0" r="9525" b="9525"/>
                      <wp:docPr id="4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shd w:val="clear" w:color="auto" w:fill="auto"/>
                <w:vAlign w:val="center"/>
              </w:tcPr>
              <w:p w14:paraId="62CC6CF2" w14:textId="77777777" w:rsidR="00C7260D" w:rsidRPr="00164A75" w:rsidRDefault="006969F3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14:paraId="577C60DF" w14:textId="77777777" w:rsidR="00C7260D" w:rsidRPr="00164A75" w:rsidRDefault="006969F3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14:paraId="599D267F" w14:textId="77777777" w:rsidR="00C7260D" w:rsidRPr="00164A75" w:rsidRDefault="006969F3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lang w:val="ru-RU"/>
                  </w:rPr>
                  <w:t>Сектор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надзор и пре</w:t>
                </w:r>
                <w:r w:rsidR="00F70102">
                  <w:rPr>
                    <w:rFonts w:ascii="Times New Roman" w:eastAsia="Times New Roman" w:hAnsi="Times New Roman"/>
                    <w:lang w:val="ru-RU"/>
                  </w:rPr>
                  <w:t>вентивно деловање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 xml:space="preserve"> у животној средини</w:t>
                </w:r>
              </w:p>
              <w:p w14:paraId="7CDACE05" w14:textId="77777777" w:rsidR="00C7260D" w:rsidRPr="00164A75" w:rsidRDefault="006969F3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Инспекција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заштиту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животне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средине</w:t>
                </w:r>
              </w:p>
            </w:tc>
            <w:tc>
              <w:tcPr>
                <w:tcW w:w="2694" w:type="dxa"/>
                <w:shd w:val="clear" w:color="auto" w:fill="auto"/>
                <w:vAlign w:val="center"/>
              </w:tcPr>
              <w:p w14:paraId="711E87A1" w14:textId="124333A5" w:rsidR="00C7260D" w:rsidRPr="00A27447" w:rsidRDefault="006969F3" w:rsidP="00164A7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Шифра:</w:t>
                </w:r>
                <w:r w:rsidR="003D7DAD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 xml:space="preserve"> </w:t>
                </w:r>
                <w:r w:rsidR="003D7DAD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КЛ-04</w:t>
                </w:r>
                <w:r w:rsidR="00F70102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-01/0</w:t>
                </w:r>
                <w:r w:rsidR="00A27447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6</w:t>
                </w:r>
              </w:p>
              <w:p w14:paraId="456A99CF" w14:textId="275D01E2" w:rsidR="00C7260D" w:rsidRPr="00C7260D" w:rsidRDefault="0059791A" w:rsidP="00F70102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A27447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28</w:t>
                </w:r>
                <w:r w:rsidR="00F70102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3E281B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</w:t>
                </w:r>
                <w:r w:rsidR="00C7260D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1</w:t>
                </w:r>
                <w:r w:rsidR="00F70102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 w:rsidR="00A27447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 w14:paraId="3B462865" w14:textId="43CF18B8" w:rsidR="00C7260D" w:rsidRPr="00C7260D" w:rsidRDefault="00C7260D" w:rsidP="00F70102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lang w:val="sr-Cyrl-RS"/>
                  </w:rPr>
                  <w:t>ОТП</w:t>
                </w:r>
              </w:p>
            </w:tc>
          </w:tr>
        </w:tbl>
        <w:p w14:paraId="48263487" w14:textId="77777777" w:rsidR="00C7260D" w:rsidRPr="005F61CA" w:rsidRDefault="00C7260D" w:rsidP="00657A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7CB9FF06" w14:textId="77777777" w:rsidR="00C7260D" w:rsidRPr="005F61CA" w:rsidRDefault="00C7260D" w:rsidP="00657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7DC3BB5A" w14:textId="77777777" w:rsidR="00C7260D" w:rsidRPr="005F61CA" w:rsidRDefault="00C726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C849" w14:textId="77777777" w:rsidR="00A27447" w:rsidRDefault="00A27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B617F"/>
    <w:multiLevelType w:val="hybridMultilevel"/>
    <w:tmpl w:val="205238CE"/>
    <w:lvl w:ilvl="0" w:tplc="5EE038B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963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1D"/>
    <w:rsid w:val="00006F4A"/>
    <w:rsid w:val="0007219E"/>
    <w:rsid w:val="00135615"/>
    <w:rsid w:val="00164A75"/>
    <w:rsid w:val="002177C6"/>
    <w:rsid w:val="002849C5"/>
    <w:rsid w:val="002E26AA"/>
    <w:rsid w:val="00336944"/>
    <w:rsid w:val="003A5A6E"/>
    <w:rsid w:val="003D7DAD"/>
    <w:rsid w:val="003E281B"/>
    <w:rsid w:val="004472EE"/>
    <w:rsid w:val="004E6356"/>
    <w:rsid w:val="004F4FA0"/>
    <w:rsid w:val="00514438"/>
    <w:rsid w:val="0057353A"/>
    <w:rsid w:val="0059791A"/>
    <w:rsid w:val="006969F3"/>
    <w:rsid w:val="00743E9F"/>
    <w:rsid w:val="00746E91"/>
    <w:rsid w:val="007A741A"/>
    <w:rsid w:val="00826882"/>
    <w:rsid w:val="008C6CBC"/>
    <w:rsid w:val="008D731D"/>
    <w:rsid w:val="00A27447"/>
    <w:rsid w:val="00A45BF7"/>
    <w:rsid w:val="00AE2D37"/>
    <w:rsid w:val="00B570EC"/>
    <w:rsid w:val="00C7260D"/>
    <w:rsid w:val="00C73F7C"/>
    <w:rsid w:val="00C83C3F"/>
    <w:rsid w:val="00CC0D8E"/>
    <w:rsid w:val="00CC20DF"/>
    <w:rsid w:val="00DB6BFB"/>
    <w:rsid w:val="00DD4419"/>
    <w:rsid w:val="00DE4978"/>
    <w:rsid w:val="00DE5381"/>
    <w:rsid w:val="00E00BEE"/>
    <w:rsid w:val="00E02794"/>
    <w:rsid w:val="00E12EC3"/>
    <w:rsid w:val="00F70102"/>
    <w:rsid w:val="00FC3381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1964"/>
  <w15:chartTrackingRefBased/>
  <w15:docId w15:val="{6F1B69A2-1FC7-4C13-8DBC-F9DE6A3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31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31D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1D"/>
    <w:rPr>
      <w:rFonts w:ascii="Verdana" w:eastAsia="Verdana" w:hAnsi="Verdana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3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31D"/>
    <w:rPr>
      <w:vertAlign w:val="superscript"/>
    </w:rPr>
  </w:style>
  <w:style w:type="table" w:styleId="TableGrid">
    <w:name w:val="Table Grid"/>
    <w:basedOn w:val="TableNormal"/>
    <w:uiPriority w:val="59"/>
    <w:rsid w:val="008D731D"/>
    <w:pPr>
      <w:spacing w:after="0" w:line="240" w:lineRule="auto"/>
      <w:jc w:val="both"/>
    </w:pPr>
    <w:rPr>
      <w:rFonts w:ascii="Times New Roman" w:hAnsi="Times New Roman"/>
      <w:sz w:val="24"/>
      <w:lang w:val="sr-Cyrl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ADA1-AA85-4704-B0EF-AF563B75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Jelena Đaja Golubović</cp:lastModifiedBy>
  <cp:revision>2</cp:revision>
  <dcterms:created xsi:type="dcterms:W3CDTF">2024-12-06T09:55:00Z</dcterms:created>
  <dcterms:modified xsi:type="dcterms:W3CDTF">2024-12-06T09:55:00Z</dcterms:modified>
</cp:coreProperties>
</file>