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AC08" w14:textId="7352EDDB" w:rsidR="000B508E" w:rsidRPr="005018AE" w:rsidRDefault="000B508E" w:rsidP="000B508E">
      <w:pPr>
        <w:jc w:val="center"/>
        <w:rPr>
          <w:rFonts w:ascii="Times New Roman" w:hAnsi="Times New Roman" w:cs="Times New Roman"/>
          <w:b/>
          <w:bCs/>
          <w:sz w:val="28"/>
          <w:szCs w:val="28"/>
        </w:rPr>
      </w:pPr>
      <w:r w:rsidRPr="005018AE">
        <w:rPr>
          <w:rFonts w:ascii="Times New Roman" w:hAnsi="Times New Roman" w:cs="Times New Roman"/>
          <w:b/>
          <w:bCs/>
          <w:sz w:val="28"/>
          <w:szCs w:val="28"/>
        </w:rPr>
        <w:t>Захтев за издавање интегралне дозволе за сакупљање и транспорт неопасног и/или опасног отпада на територији Републике Србије</w:t>
      </w:r>
    </w:p>
    <w:p w14:paraId="64B0794F"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Захтев за издавање интегралне дозволе за сакупљање и транспорт неопасног и/или опасног отпада на територији Републике Србије се подноси у слободној форми, на меморандуму привредног субјекта.</w:t>
      </w:r>
    </w:p>
    <w:p w14:paraId="612AB3B3" w14:textId="64FBB553"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 xml:space="preserve">Уз захтев се доставља следећа документација, у складу са чланом </w:t>
      </w:r>
      <w:r w:rsidR="00BC7DE3" w:rsidRPr="005018AE">
        <w:rPr>
          <w:rFonts w:ascii="Times New Roman" w:hAnsi="Times New Roman" w:cs="Times New Roman"/>
          <w:sz w:val="24"/>
          <w:szCs w:val="24"/>
        </w:rPr>
        <w:t>81. Закона о управљању отпадом („Службени гласник РС“, бр. 109/25)</w:t>
      </w:r>
      <w:r w:rsidRPr="005018AE">
        <w:rPr>
          <w:rFonts w:ascii="Times New Roman" w:hAnsi="Times New Roman" w:cs="Times New Roman"/>
          <w:sz w:val="24"/>
          <w:szCs w:val="24"/>
        </w:rPr>
        <w:t>:</w:t>
      </w:r>
    </w:p>
    <w:p w14:paraId="3E3CB85D"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1) подаци о подносиоцу захтева (назив оператера, адреса, контакт особа, контакт телефон);</w:t>
      </w:r>
    </w:p>
    <w:p w14:paraId="3A799590"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2) доказ о регистрацији привредног субјекта у Регистру привредних субјеката Агенције за привредне регистре (фотокопија решења или извод о регистрацији привредног субјекта) и Оснивачки акт;</w:t>
      </w:r>
    </w:p>
    <w:p w14:paraId="656B7D9E" w14:textId="0E774441"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 xml:space="preserve">3) подаци о врсти отпада (неопасан и/или опасан) и наведен списак отпада са шестоцифреним индексним бројевима отпада и називима за сваку врсту отпада, чије ће се сакупљање вршити, у складу са Каталогом отпада који је саставни део Правилника о категоријама, испитивању и класификацији отпада („Службени гласник РС”, бр. </w:t>
      </w:r>
      <w:r w:rsidR="00F87048" w:rsidRPr="0087798E">
        <w:rPr>
          <w:rFonts w:ascii="Times New Roman" w:hAnsi="Times New Roman" w:cs="Times New Roman"/>
          <w:color w:val="000000" w:themeColor="text1"/>
          <w:sz w:val="24"/>
          <w:szCs w:val="24"/>
        </w:rPr>
        <w:t>56/10, 93/19</w:t>
      </w:r>
      <w:r w:rsidR="00F87048">
        <w:rPr>
          <w:rFonts w:ascii="Times New Roman" w:hAnsi="Times New Roman" w:cs="Times New Roman"/>
          <w:color w:val="000000" w:themeColor="text1"/>
          <w:sz w:val="24"/>
          <w:szCs w:val="24"/>
          <w:lang w:val="sr-Cyrl-RS"/>
        </w:rPr>
        <w:t xml:space="preserve">, </w:t>
      </w:r>
      <w:r w:rsidR="00F87048" w:rsidRPr="0087798E">
        <w:rPr>
          <w:rFonts w:ascii="Times New Roman" w:hAnsi="Times New Roman" w:cs="Times New Roman"/>
          <w:color w:val="000000" w:themeColor="text1"/>
          <w:sz w:val="24"/>
          <w:szCs w:val="24"/>
        </w:rPr>
        <w:t>39/21</w:t>
      </w:r>
      <w:r w:rsidR="00F87048">
        <w:rPr>
          <w:rFonts w:ascii="Times New Roman" w:hAnsi="Times New Roman" w:cs="Times New Roman"/>
          <w:color w:val="000000" w:themeColor="text1"/>
          <w:sz w:val="24"/>
          <w:szCs w:val="24"/>
          <w:lang w:val="sr-Cyrl-RS"/>
        </w:rPr>
        <w:t xml:space="preserve"> и 65/24</w:t>
      </w:r>
      <w:r w:rsidRPr="005018AE">
        <w:rPr>
          <w:rFonts w:ascii="Times New Roman" w:hAnsi="Times New Roman" w:cs="Times New Roman"/>
          <w:sz w:val="24"/>
          <w:szCs w:val="24"/>
        </w:rPr>
        <w:t>);</w:t>
      </w:r>
    </w:p>
    <w:p w14:paraId="67BEFB1A"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4) подаци о опреми за сакупљање отпада (докази о набавци опреме или изјава о поседовању опреме за сакупљање отпада: контејнери, бурад, кутије, вреће и др., са подацима о димензијама, капацитету и материјалу од ког је израђена опрема); за сакупљање опасног отпада доказ о поседовању опреме која има важећи сертификат о исправности за сакупљање одређене врсте опасног отпада;</w:t>
      </w:r>
    </w:p>
    <w:p w14:paraId="24B3F315"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5) изјава да ли ће се отпад сакупљати од правних лица/предузетника или од физичких лица и:</w:t>
      </w:r>
    </w:p>
    <w:p w14:paraId="26812FEB"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 уколико се сакупљање отпада врши од правних лица/ предузетника, потребно је дати податке о локацијама произвођача отпада и/или других власника отпада на територији Републике Србије на којима ће опрема бити постављена (сакупљање отпада се врши на основу уговора о пословно-техничкој сарадњи),</w:t>
      </w:r>
    </w:p>
    <w:p w14:paraId="45180231"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 уколико се сакупљање отпада врши од физичких лица, потребно је доставити сагласност јединице локалне самоуправе о сакупљању отпада на њеној територији, са дефинисаним врстама отпада (индексни број отпада) које се сакупљају;</w:t>
      </w:r>
    </w:p>
    <w:p w14:paraId="4518F801" w14:textId="63868B30"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 xml:space="preserve">Чланом </w:t>
      </w:r>
      <w:r w:rsidR="00F87048">
        <w:rPr>
          <w:rFonts w:ascii="Times New Roman" w:hAnsi="Times New Roman" w:cs="Times New Roman"/>
          <w:sz w:val="24"/>
          <w:szCs w:val="24"/>
          <w:lang w:val="sr-Cyrl-RS"/>
        </w:rPr>
        <w:t>56</w:t>
      </w:r>
      <w:r w:rsidRPr="005018AE">
        <w:rPr>
          <w:rFonts w:ascii="Times New Roman" w:hAnsi="Times New Roman" w:cs="Times New Roman"/>
          <w:sz w:val="24"/>
          <w:szCs w:val="24"/>
        </w:rPr>
        <w:t>. Закона о управљању отпадом ставом 4. прописане су обавезе јединице локалне самоуправе у погледу спровођења сакупљана комуналног отпада, а ставом  5. наведеног члана прописано је да су домаћинства  дужна да одлажу свој отпад у контејнере или на друге начине, које обезбеђује јединица локалне самоуправе, а опасан отпад из домаћинства (отпадне батерије и акумулатори, уља, отпад од електричних и електронских производа, боје и лакови, пестициди и др.) да предају у центре за сакупљање отпада из домаћинства или овлашћеном правном лицу за сакупљање опасног отпада.</w:t>
      </w:r>
    </w:p>
    <w:p w14:paraId="69EF0EE9"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lastRenderedPageBreak/>
        <w:t>У складу са наведеним, јединица локалне самоуправе, која као изворне послове организује спровођење комуналне делатности, може се сагласити да правно лице које поседује дозволу за сакупљање опасног отпада,  сакупља опасан отпад из домаћинстава, која се налазе на територији те ЈЛС;</w:t>
      </w:r>
    </w:p>
    <w:p w14:paraId="131BE49A" w14:textId="067CB679"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 xml:space="preserve">6) </w:t>
      </w:r>
      <w:r w:rsidR="00103936" w:rsidRPr="005018AE">
        <w:rPr>
          <w:rFonts w:ascii="Times New Roman" w:hAnsi="Times New Roman" w:cs="Times New Roman"/>
          <w:sz w:val="24"/>
          <w:szCs w:val="24"/>
        </w:rPr>
        <w:t>уговор са оператером за складиштење и/или третман предметног отпада</w:t>
      </w:r>
      <w:r w:rsidR="00103936" w:rsidRPr="005018AE">
        <w:rPr>
          <w:rFonts w:ascii="Times New Roman" w:hAnsi="Times New Roman" w:cs="Times New Roman"/>
          <w:sz w:val="24"/>
          <w:szCs w:val="24"/>
          <w:lang w:val="sr-Cyrl-RS"/>
        </w:rPr>
        <w:t>, као и копија дозволе оператера са којим је склопљен уговор</w:t>
      </w:r>
      <w:r w:rsidRPr="005018AE">
        <w:rPr>
          <w:rFonts w:ascii="Times New Roman" w:hAnsi="Times New Roman" w:cs="Times New Roman"/>
          <w:sz w:val="24"/>
          <w:szCs w:val="24"/>
        </w:rPr>
        <w:t>;</w:t>
      </w:r>
    </w:p>
    <w:p w14:paraId="7CA67B78" w14:textId="61A7D3D6" w:rsidR="000B508E" w:rsidRPr="005018AE" w:rsidRDefault="00BC7DE3" w:rsidP="005018AE">
      <w:pPr>
        <w:jc w:val="both"/>
        <w:rPr>
          <w:rFonts w:ascii="Times New Roman" w:hAnsi="Times New Roman" w:cs="Times New Roman"/>
          <w:sz w:val="24"/>
          <w:szCs w:val="24"/>
        </w:rPr>
      </w:pPr>
      <w:r w:rsidRPr="005018AE">
        <w:rPr>
          <w:rFonts w:ascii="Times New Roman" w:hAnsi="Times New Roman" w:cs="Times New Roman"/>
          <w:sz w:val="24"/>
          <w:szCs w:val="24"/>
        </w:rPr>
        <w:t>7</w:t>
      </w:r>
      <w:r w:rsidR="000B508E" w:rsidRPr="005018AE">
        <w:rPr>
          <w:rFonts w:ascii="Times New Roman" w:hAnsi="Times New Roman" w:cs="Times New Roman"/>
          <w:sz w:val="24"/>
          <w:szCs w:val="24"/>
        </w:rPr>
        <w:t>) подаци о возилима за транспорт неопасног и/или опасног отпада (читачи и копије саобраћајних дозвола теретних и прикључних возила; подаци о власништву над возилима; уговор о лизингу; уговор о коришћењу возила);</w:t>
      </w:r>
    </w:p>
    <w:p w14:paraId="19DBAB66" w14:textId="260A6DFE" w:rsidR="000B508E" w:rsidRPr="005018AE" w:rsidRDefault="00BC7DE3" w:rsidP="005018AE">
      <w:pPr>
        <w:jc w:val="both"/>
        <w:rPr>
          <w:rFonts w:ascii="Times New Roman" w:hAnsi="Times New Roman" w:cs="Times New Roman"/>
          <w:sz w:val="24"/>
          <w:szCs w:val="24"/>
        </w:rPr>
      </w:pPr>
      <w:r w:rsidRPr="005018AE">
        <w:rPr>
          <w:rFonts w:ascii="Times New Roman" w:hAnsi="Times New Roman" w:cs="Times New Roman"/>
          <w:sz w:val="24"/>
          <w:szCs w:val="24"/>
        </w:rPr>
        <w:t>8</w:t>
      </w:r>
      <w:r w:rsidR="000B508E" w:rsidRPr="005018AE">
        <w:rPr>
          <w:rFonts w:ascii="Times New Roman" w:hAnsi="Times New Roman" w:cs="Times New Roman"/>
          <w:sz w:val="24"/>
          <w:szCs w:val="24"/>
        </w:rPr>
        <w:t>) Изјава о вршењу транспорта отпада за сопствене потребе и без накнаде за транспорт (уколико се транспорт отпада врши за сопствене потребе на основу дозволе за складиштење и/или третман отпада);</w:t>
      </w:r>
    </w:p>
    <w:p w14:paraId="1B4B24D3" w14:textId="235B5A4B" w:rsidR="000B508E" w:rsidRPr="005018AE" w:rsidRDefault="00BC7DE3" w:rsidP="005018AE">
      <w:pPr>
        <w:jc w:val="both"/>
        <w:rPr>
          <w:rFonts w:ascii="Times New Roman" w:hAnsi="Times New Roman" w:cs="Times New Roman"/>
          <w:sz w:val="24"/>
          <w:szCs w:val="24"/>
        </w:rPr>
      </w:pPr>
      <w:r w:rsidRPr="005018AE">
        <w:rPr>
          <w:rFonts w:ascii="Times New Roman" w:hAnsi="Times New Roman" w:cs="Times New Roman"/>
          <w:sz w:val="24"/>
          <w:szCs w:val="24"/>
        </w:rPr>
        <w:t>9</w:t>
      </w:r>
      <w:r w:rsidR="000B508E" w:rsidRPr="005018AE">
        <w:rPr>
          <w:rFonts w:ascii="Times New Roman" w:hAnsi="Times New Roman" w:cs="Times New Roman"/>
          <w:sz w:val="24"/>
          <w:szCs w:val="24"/>
        </w:rPr>
        <w:t xml:space="preserve">) доказ о уплати одговарајуће републичке административне таксе (фотокопија налога за пренос или извод/потврда оверено од банке) на жиро рачун Буџета Републике Србије број: 840-742221843-57, модел: 97, позив на број: </w:t>
      </w:r>
      <w:r w:rsidR="000B508E" w:rsidRPr="005018AE">
        <w:rPr>
          <w:rFonts w:ascii="Times New Roman" w:hAnsi="Times New Roman" w:cs="Times New Roman"/>
          <w:sz w:val="24"/>
          <w:szCs w:val="24"/>
          <w:lang w:val="en-US"/>
        </w:rPr>
        <w:t>1901614850</w:t>
      </w:r>
      <w:r w:rsidR="000B508E" w:rsidRPr="005018AE">
        <w:rPr>
          <w:rFonts w:ascii="Times New Roman" w:hAnsi="Times New Roman" w:cs="Times New Roman"/>
          <w:sz w:val="24"/>
          <w:szCs w:val="24"/>
        </w:rPr>
        <w:t xml:space="preserve">), у складу са чланом </w:t>
      </w:r>
      <w:r w:rsidR="00E96F11" w:rsidRPr="005018AE">
        <w:rPr>
          <w:rFonts w:ascii="Times New Roman" w:hAnsi="Times New Roman" w:cs="Times New Roman"/>
          <w:sz w:val="24"/>
          <w:szCs w:val="24"/>
        </w:rPr>
        <w:t>100</w:t>
      </w:r>
      <w:r w:rsidR="000B508E" w:rsidRPr="005018AE">
        <w:rPr>
          <w:rFonts w:ascii="Times New Roman" w:hAnsi="Times New Roman" w:cs="Times New Roman"/>
          <w:sz w:val="24"/>
          <w:szCs w:val="24"/>
        </w:rPr>
        <w:t>. став 1. тачка 1) и 3) Закона о управљању отпадом и Законом о републичким административним таксама, у износу од:</w:t>
      </w:r>
    </w:p>
    <w:p w14:paraId="2CD0720B" w14:textId="07594D3A"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- 4</w:t>
      </w:r>
      <w:r w:rsidR="00220B65" w:rsidRPr="005018AE">
        <w:rPr>
          <w:rFonts w:ascii="Times New Roman" w:hAnsi="Times New Roman" w:cs="Times New Roman"/>
          <w:sz w:val="24"/>
          <w:szCs w:val="24"/>
          <w:lang w:val="sr-Cyrl-RS"/>
        </w:rPr>
        <w:t>2</w:t>
      </w:r>
      <w:r w:rsidRPr="005018AE">
        <w:rPr>
          <w:rFonts w:ascii="Times New Roman" w:hAnsi="Times New Roman" w:cs="Times New Roman"/>
          <w:sz w:val="24"/>
          <w:szCs w:val="24"/>
        </w:rPr>
        <w:t>0,00 динара за подношење захтева за издавање дозволе (тарифни број 1);</w:t>
      </w:r>
    </w:p>
    <w:p w14:paraId="3635DE66" w14:textId="03F37596" w:rsidR="000B508E" w:rsidRPr="005018AE" w:rsidRDefault="000B508E" w:rsidP="005018AE">
      <w:pPr>
        <w:jc w:val="both"/>
        <w:rPr>
          <w:rFonts w:ascii="Times New Roman" w:hAnsi="Times New Roman" w:cs="Times New Roman"/>
          <w:sz w:val="24"/>
          <w:szCs w:val="24"/>
          <w:lang w:val="sr-Cyrl-RS"/>
        </w:rPr>
      </w:pPr>
      <w:r w:rsidRPr="005018AE">
        <w:rPr>
          <w:rFonts w:ascii="Times New Roman" w:hAnsi="Times New Roman" w:cs="Times New Roman"/>
          <w:sz w:val="24"/>
          <w:szCs w:val="24"/>
        </w:rPr>
        <w:t>- 4</w:t>
      </w:r>
      <w:r w:rsidR="00220B65" w:rsidRPr="005018AE">
        <w:rPr>
          <w:rFonts w:ascii="Times New Roman" w:hAnsi="Times New Roman" w:cs="Times New Roman"/>
          <w:sz w:val="24"/>
          <w:szCs w:val="24"/>
          <w:lang w:val="sr-Cyrl-RS"/>
        </w:rPr>
        <w:t>2.300</w:t>
      </w:r>
      <w:r w:rsidRPr="005018AE">
        <w:rPr>
          <w:rFonts w:ascii="Times New Roman" w:hAnsi="Times New Roman" w:cs="Times New Roman"/>
          <w:sz w:val="24"/>
          <w:szCs w:val="24"/>
        </w:rPr>
        <w:t>,00 динара за доношење решења о издавању дозволе (тарифни број 197)</w:t>
      </w:r>
      <w:r w:rsidR="00220B65" w:rsidRPr="005018AE">
        <w:rPr>
          <w:rFonts w:ascii="Times New Roman" w:hAnsi="Times New Roman" w:cs="Times New Roman"/>
          <w:sz w:val="24"/>
          <w:szCs w:val="24"/>
          <w:lang w:val="sr-Cyrl-RS"/>
        </w:rPr>
        <w:t>;</w:t>
      </w:r>
    </w:p>
    <w:p w14:paraId="54B58963" w14:textId="0F8654A9" w:rsidR="00AF7B50" w:rsidRPr="005018AE" w:rsidRDefault="00220B65" w:rsidP="005018AE">
      <w:pPr>
        <w:jc w:val="both"/>
        <w:rPr>
          <w:rFonts w:ascii="Times New Roman" w:hAnsi="Times New Roman" w:cs="Times New Roman"/>
          <w:sz w:val="24"/>
          <w:szCs w:val="24"/>
          <w:lang w:val="sr-Cyrl-RS"/>
        </w:rPr>
      </w:pPr>
      <w:bookmarkStart w:id="0" w:name="_Hlk202438816"/>
      <w:r w:rsidRPr="005018AE">
        <w:rPr>
          <w:rFonts w:ascii="Times New Roman" w:hAnsi="Times New Roman" w:cs="Times New Roman"/>
          <w:sz w:val="24"/>
          <w:szCs w:val="24"/>
          <w:lang w:val="sr-Cyrl-RS"/>
        </w:rPr>
        <w:t>1</w:t>
      </w:r>
      <w:r w:rsidR="00BC7DE3" w:rsidRPr="005018AE">
        <w:rPr>
          <w:rFonts w:ascii="Times New Roman" w:hAnsi="Times New Roman" w:cs="Times New Roman"/>
          <w:sz w:val="24"/>
          <w:szCs w:val="24"/>
          <w:lang w:val="en-US"/>
        </w:rPr>
        <w:t>0</w:t>
      </w:r>
      <w:r w:rsidRPr="005018AE">
        <w:rPr>
          <w:rFonts w:ascii="Times New Roman" w:hAnsi="Times New Roman" w:cs="Times New Roman"/>
          <w:sz w:val="24"/>
          <w:szCs w:val="24"/>
          <w:lang w:val="sr-Cyrl-RS"/>
        </w:rPr>
        <w:t xml:space="preserve">) </w:t>
      </w:r>
      <w:r w:rsidR="00257706" w:rsidRPr="00257706">
        <w:rPr>
          <w:rFonts w:ascii="Times New Roman" w:hAnsi="Times New Roman" w:cs="Times New Roman"/>
          <w:sz w:val="24"/>
          <w:szCs w:val="24"/>
          <w:lang w:val="sr-Cyrl-RS"/>
        </w:rPr>
        <w:t>Финансијску гаранцију или еквивалентно осигурање којим се обезбеђује обављање делатности управљања отпадом</w:t>
      </w:r>
      <w:r w:rsidR="005018AE" w:rsidRPr="005018AE">
        <w:rPr>
          <w:rFonts w:ascii="Times New Roman" w:hAnsi="Times New Roman" w:cs="Times New Roman"/>
          <w:sz w:val="24"/>
          <w:szCs w:val="24"/>
          <w:lang w:val="sr-Cyrl-RS"/>
        </w:rPr>
        <w:t>, у складу са Уредбом о врсти финансијских гаранција и еквивалентног осигурања којим се обезбеђује обављање делатности управљања отпадом („Службени гласник РС”, бр. 103/23) и Усклађеним износима финансијске гаранције за обављање делатности управљања отпадом (,,Службени гласник РС", број 28/25) или изјаву код које банке ће привредни субјект исходовати исту.</w:t>
      </w:r>
    </w:p>
    <w:bookmarkEnd w:id="0"/>
    <w:p w14:paraId="4BA1D27C"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Уколико се захтев за издавање дозволе односи на транспорт опасног отпада, доставља се и следећа документација:</w:t>
      </w:r>
    </w:p>
    <w:p w14:paraId="1A14BA50"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1) ADR Сертификат за теретно возило (уколико се за транспорт одређених опасних материја користи цистерна);</w:t>
      </w:r>
    </w:p>
    <w:p w14:paraId="283C4BAE"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2) Сертификат о стручној оспособљености за саветника за безбедност у транспорту опасне робе, издат од надлежног органа или одговарајуће међународне институције овлашћене за сертификовање саветника;</w:t>
      </w:r>
    </w:p>
    <w:p w14:paraId="2C302A07"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3) Уговор са лицем које је стално запослено или ангажовано путем уговора о пружању услуга на пословима и радним задацима саветника за безбедност у транспорту опасне робе;</w:t>
      </w:r>
    </w:p>
    <w:p w14:paraId="4EC923E3"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4) ADR Сертификат о стручној оспособљености возача за управљање возилима којима се врши транспорт опасног отпада, издат од надлежног органа;</w:t>
      </w:r>
    </w:p>
    <w:p w14:paraId="15729109"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5) Потврде о стручној оспособљености запослених на пословима у транспорту опасне робе, издате од саветника за безбедност у транспорту опасне робе;</w:t>
      </w:r>
    </w:p>
    <w:p w14:paraId="6732CA61"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lastRenderedPageBreak/>
        <w:t>6) Полиса за осигурање од одговорности за штете услед смрти, повреде тела или здравља, као и оштећења или уништења ствари трећег лица и загађења животне средине за обављање делатности транспорта опасног отпада друмским саобраћајем на територији Републике Србије, са уговореним периодом осигурања од најмање пет година и плаћеном премијом осигурања за годину дана.</w:t>
      </w:r>
    </w:p>
    <w:p w14:paraId="228AC95A"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 </w:t>
      </w:r>
    </w:p>
    <w:p w14:paraId="415B3A91"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Дозволе за транспорт отпада издају се у складу са одредбама Закона о управљању отпадом и одредбама Закона о превозу терета у друмском саобраћају, и то за превоз отпада за сопствене потребе и за јавни превоз:</w:t>
      </w:r>
    </w:p>
    <w:p w14:paraId="63E2A158"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a. Јавни превоз:</w:t>
      </w:r>
    </w:p>
    <w:p w14:paraId="0854908D"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Дозвола за транспорт отпада се издаје уз достављање фотокопије прописане Лиценце за јавни превоз терета у друмском саобраћају, коју подносилац захтева за транспорт отпада прибавља од министарства надлежног за послове саобраћаја, у складу са одредбама Закона о превозу терета у друмском саобраћају.</w:t>
      </w:r>
    </w:p>
    <w:p w14:paraId="2F3A340F"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Дозвола за транспорт отпада се издаје без прописане Лиценце за јавни превоз терета у друмском саобраћају возилом чија је највећа дозвољена маса до 3500 kg и које је у власништву, у финансијском лизингу или у закупу подносиоца захтева за издавање дозволе за транспорт отпада.</w:t>
      </w:r>
    </w:p>
    <w:p w14:paraId="66EBFE2F"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б. Превоз за сопствене потребе:</w:t>
      </w:r>
    </w:p>
    <w:p w14:paraId="06835002"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Дозвола за транспорт отпада, за сопствене потребе и без накнаде за транспорт, издаје се привредном субјекту уколико поседује дозволу за складиштење и/или третман отпада, само за оне врсте отпада које су наведене у дозволи за складиштење и/или третман отпада.</w:t>
      </w:r>
    </w:p>
    <w:p w14:paraId="216A4C8A" w14:textId="2CA72A5C" w:rsidR="00E15C58"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Дозвола за транспорт сопственог отпада издаје се привредном субјекту, односно произвођачу отпада који вршењем своје претежне делатности производи отпад, и само за оне врсте отпада које настају вршењем претежне делатности (нпр. грађевинска фирма производи грађевински отпад, текстилна индустрија производи текстилни отпад и др.).</w:t>
      </w:r>
    </w:p>
    <w:p w14:paraId="37A827F8" w14:textId="031212C1" w:rsidR="00E15C58" w:rsidRPr="005018AE" w:rsidRDefault="00E15C58" w:rsidP="005018AE">
      <w:pPr>
        <w:jc w:val="both"/>
        <w:rPr>
          <w:rFonts w:ascii="Times New Roman" w:hAnsi="Times New Roman" w:cs="Times New Roman"/>
          <w:b/>
          <w:bCs/>
          <w:sz w:val="28"/>
          <w:szCs w:val="28"/>
        </w:rPr>
      </w:pPr>
    </w:p>
    <w:sectPr w:rsidR="00E15C58" w:rsidRPr="005018A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76"/>
    <w:rsid w:val="000259B2"/>
    <w:rsid w:val="000504A1"/>
    <w:rsid w:val="000540EB"/>
    <w:rsid w:val="000925D3"/>
    <w:rsid w:val="000B508E"/>
    <w:rsid w:val="00103936"/>
    <w:rsid w:val="001A5D52"/>
    <w:rsid w:val="00220B65"/>
    <w:rsid w:val="0024172A"/>
    <w:rsid w:val="00257706"/>
    <w:rsid w:val="002C73A0"/>
    <w:rsid w:val="003C0674"/>
    <w:rsid w:val="00407712"/>
    <w:rsid w:val="00434224"/>
    <w:rsid w:val="00444F81"/>
    <w:rsid w:val="00484E72"/>
    <w:rsid w:val="00493B83"/>
    <w:rsid w:val="004F69D3"/>
    <w:rsid w:val="005018AE"/>
    <w:rsid w:val="00502E80"/>
    <w:rsid w:val="006A32DC"/>
    <w:rsid w:val="00852243"/>
    <w:rsid w:val="008D5852"/>
    <w:rsid w:val="008E1F76"/>
    <w:rsid w:val="0090279F"/>
    <w:rsid w:val="00AD5444"/>
    <w:rsid w:val="00AF2515"/>
    <w:rsid w:val="00AF7B50"/>
    <w:rsid w:val="00B5656D"/>
    <w:rsid w:val="00BC7DE3"/>
    <w:rsid w:val="00BD0CB5"/>
    <w:rsid w:val="00BE6397"/>
    <w:rsid w:val="00C1435E"/>
    <w:rsid w:val="00C510DA"/>
    <w:rsid w:val="00C82F63"/>
    <w:rsid w:val="00CA676C"/>
    <w:rsid w:val="00CE6450"/>
    <w:rsid w:val="00D503F8"/>
    <w:rsid w:val="00D645F0"/>
    <w:rsid w:val="00D7585A"/>
    <w:rsid w:val="00E04EED"/>
    <w:rsid w:val="00E15C58"/>
    <w:rsid w:val="00E57DF6"/>
    <w:rsid w:val="00E96F11"/>
    <w:rsid w:val="00F65F05"/>
    <w:rsid w:val="00F863B0"/>
    <w:rsid w:val="00F870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F24B"/>
  <w15:chartTrackingRefBased/>
  <w15:docId w15:val="{1F119D90-DFAC-40A3-88C6-E308F563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F76"/>
    <w:rPr>
      <w:rFonts w:eastAsiaTheme="majorEastAsia" w:cstheme="majorBidi"/>
      <w:color w:val="272727" w:themeColor="text1" w:themeTint="D8"/>
    </w:rPr>
  </w:style>
  <w:style w:type="paragraph" w:styleId="Title">
    <w:name w:val="Title"/>
    <w:basedOn w:val="Normal"/>
    <w:next w:val="Normal"/>
    <w:link w:val="TitleChar"/>
    <w:uiPriority w:val="10"/>
    <w:qFormat/>
    <w:rsid w:val="008E1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F76"/>
    <w:pPr>
      <w:spacing w:before="160"/>
      <w:jc w:val="center"/>
    </w:pPr>
    <w:rPr>
      <w:i/>
      <w:iCs/>
      <w:color w:val="404040" w:themeColor="text1" w:themeTint="BF"/>
    </w:rPr>
  </w:style>
  <w:style w:type="character" w:customStyle="1" w:styleId="QuoteChar">
    <w:name w:val="Quote Char"/>
    <w:basedOn w:val="DefaultParagraphFont"/>
    <w:link w:val="Quote"/>
    <w:uiPriority w:val="29"/>
    <w:rsid w:val="008E1F76"/>
    <w:rPr>
      <w:i/>
      <w:iCs/>
      <w:color w:val="404040" w:themeColor="text1" w:themeTint="BF"/>
    </w:rPr>
  </w:style>
  <w:style w:type="paragraph" w:styleId="ListParagraph">
    <w:name w:val="List Paragraph"/>
    <w:basedOn w:val="Normal"/>
    <w:uiPriority w:val="34"/>
    <w:qFormat/>
    <w:rsid w:val="008E1F76"/>
    <w:pPr>
      <w:ind w:left="720"/>
      <w:contextualSpacing/>
    </w:pPr>
  </w:style>
  <w:style w:type="character" w:styleId="IntenseEmphasis">
    <w:name w:val="Intense Emphasis"/>
    <w:basedOn w:val="DefaultParagraphFont"/>
    <w:uiPriority w:val="21"/>
    <w:qFormat/>
    <w:rsid w:val="008E1F76"/>
    <w:rPr>
      <w:i/>
      <w:iCs/>
      <w:color w:val="0F4761" w:themeColor="accent1" w:themeShade="BF"/>
    </w:rPr>
  </w:style>
  <w:style w:type="paragraph" w:styleId="IntenseQuote">
    <w:name w:val="Intense Quote"/>
    <w:basedOn w:val="Normal"/>
    <w:next w:val="Normal"/>
    <w:link w:val="IntenseQuoteChar"/>
    <w:uiPriority w:val="30"/>
    <w:qFormat/>
    <w:rsid w:val="008E1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F76"/>
    <w:rPr>
      <w:i/>
      <w:iCs/>
      <w:color w:val="0F4761" w:themeColor="accent1" w:themeShade="BF"/>
    </w:rPr>
  </w:style>
  <w:style w:type="character" w:styleId="IntenseReference">
    <w:name w:val="Intense Reference"/>
    <w:basedOn w:val="DefaultParagraphFont"/>
    <w:uiPriority w:val="32"/>
    <w:qFormat/>
    <w:rsid w:val="008E1F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81802">
      <w:bodyDiv w:val="1"/>
      <w:marLeft w:val="0"/>
      <w:marRight w:val="0"/>
      <w:marTop w:val="0"/>
      <w:marBottom w:val="0"/>
      <w:divBdr>
        <w:top w:val="none" w:sz="0" w:space="0" w:color="auto"/>
        <w:left w:val="none" w:sz="0" w:space="0" w:color="auto"/>
        <w:bottom w:val="none" w:sz="0" w:space="0" w:color="auto"/>
        <w:right w:val="none" w:sz="0" w:space="0" w:color="auto"/>
      </w:divBdr>
      <w:divsChild>
        <w:div w:id="1888028423">
          <w:marLeft w:val="0"/>
          <w:marRight w:val="0"/>
          <w:marTop w:val="0"/>
          <w:marBottom w:val="0"/>
          <w:divBdr>
            <w:top w:val="none" w:sz="0" w:space="0" w:color="auto"/>
            <w:left w:val="none" w:sz="0" w:space="0" w:color="auto"/>
            <w:bottom w:val="none" w:sz="0" w:space="0" w:color="auto"/>
            <w:right w:val="none" w:sz="0" w:space="0" w:color="auto"/>
          </w:divBdr>
          <w:divsChild>
            <w:div w:id="673143570">
              <w:marLeft w:val="0"/>
              <w:marRight w:val="0"/>
              <w:marTop w:val="0"/>
              <w:marBottom w:val="0"/>
              <w:divBdr>
                <w:top w:val="none" w:sz="0" w:space="0" w:color="auto"/>
                <w:left w:val="none" w:sz="0" w:space="0" w:color="auto"/>
                <w:bottom w:val="none" w:sz="0" w:space="0" w:color="auto"/>
                <w:right w:val="none" w:sz="0" w:space="0" w:color="auto"/>
              </w:divBdr>
            </w:div>
          </w:divsChild>
        </w:div>
        <w:div w:id="1752044275">
          <w:marLeft w:val="0"/>
          <w:marRight w:val="0"/>
          <w:marTop w:val="0"/>
          <w:marBottom w:val="0"/>
          <w:divBdr>
            <w:top w:val="none" w:sz="0" w:space="0" w:color="auto"/>
            <w:left w:val="none" w:sz="0" w:space="0" w:color="auto"/>
            <w:bottom w:val="none" w:sz="0" w:space="0" w:color="auto"/>
            <w:right w:val="none" w:sz="0" w:space="0" w:color="auto"/>
          </w:divBdr>
          <w:divsChild>
            <w:div w:id="1816944803">
              <w:marLeft w:val="0"/>
              <w:marRight w:val="0"/>
              <w:marTop w:val="0"/>
              <w:marBottom w:val="0"/>
              <w:divBdr>
                <w:top w:val="none" w:sz="0" w:space="0" w:color="auto"/>
                <w:left w:val="none" w:sz="0" w:space="0" w:color="auto"/>
                <w:bottom w:val="none" w:sz="0" w:space="0" w:color="auto"/>
                <w:right w:val="none" w:sz="0" w:space="0" w:color="auto"/>
              </w:divBdr>
              <w:divsChild>
                <w:div w:id="1398164184">
                  <w:marLeft w:val="0"/>
                  <w:marRight w:val="0"/>
                  <w:marTop w:val="0"/>
                  <w:marBottom w:val="0"/>
                  <w:divBdr>
                    <w:top w:val="none" w:sz="0" w:space="0" w:color="auto"/>
                    <w:left w:val="none" w:sz="0" w:space="0" w:color="auto"/>
                    <w:bottom w:val="none" w:sz="0" w:space="0" w:color="auto"/>
                    <w:right w:val="none" w:sz="0" w:space="0" w:color="auto"/>
                  </w:divBdr>
                  <w:divsChild>
                    <w:div w:id="416289021">
                      <w:marLeft w:val="0"/>
                      <w:marRight w:val="0"/>
                      <w:marTop w:val="0"/>
                      <w:marBottom w:val="0"/>
                      <w:divBdr>
                        <w:top w:val="none" w:sz="0" w:space="0" w:color="auto"/>
                        <w:left w:val="none" w:sz="0" w:space="0" w:color="auto"/>
                        <w:bottom w:val="none" w:sz="0" w:space="0" w:color="auto"/>
                        <w:right w:val="none" w:sz="0" w:space="0" w:color="auto"/>
                      </w:divBdr>
                      <w:divsChild>
                        <w:div w:id="215893731">
                          <w:marLeft w:val="0"/>
                          <w:marRight w:val="0"/>
                          <w:marTop w:val="0"/>
                          <w:marBottom w:val="0"/>
                          <w:divBdr>
                            <w:top w:val="none" w:sz="0" w:space="0" w:color="auto"/>
                            <w:left w:val="none" w:sz="0" w:space="0" w:color="auto"/>
                            <w:bottom w:val="none" w:sz="0" w:space="0" w:color="auto"/>
                            <w:right w:val="none" w:sz="0" w:space="0" w:color="auto"/>
                          </w:divBdr>
                          <w:divsChild>
                            <w:div w:id="1216626643">
                              <w:marLeft w:val="0"/>
                              <w:marRight w:val="0"/>
                              <w:marTop w:val="0"/>
                              <w:marBottom w:val="0"/>
                              <w:divBdr>
                                <w:top w:val="none" w:sz="0" w:space="0" w:color="auto"/>
                                <w:left w:val="none" w:sz="0" w:space="0" w:color="auto"/>
                                <w:bottom w:val="none" w:sz="0" w:space="0" w:color="auto"/>
                                <w:right w:val="none" w:sz="0" w:space="0" w:color="auto"/>
                              </w:divBdr>
                              <w:divsChild>
                                <w:div w:id="4189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926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025">
          <w:marLeft w:val="0"/>
          <w:marRight w:val="0"/>
          <w:marTop w:val="0"/>
          <w:marBottom w:val="0"/>
          <w:divBdr>
            <w:top w:val="none" w:sz="0" w:space="0" w:color="auto"/>
            <w:left w:val="none" w:sz="0" w:space="0" w:color="auto"/>
            <w:bottom w:val="none" w:sz="0" w:space="0" w:color="auto"/>
            <w:right w:val="none" w:sz="0" w:space="0" w:color="auto"/>
          </w:divBdr>
          <w:divsChild>
            <w:div w:id="204564959">
              <w:marLeft w:val="0"/>
              <w:marRight w:val="0"/>
              <w:marTop w:val="0"/>
              <w:marBottom w:val="0"/>
              <w:divBdr>
                <w:top w:val="none" w:sz="0" w:space="0" w:color="auto"/>
                <w:left w:val="none" w:sz="0" w:space="0" w:color="auto"/>
                <w:bottom w:val="none" w:sz="0" w:space="0" w:color="auto"/>
                <w:right w:val="none" w:sz="0" w:space="0" w:color="auto"/>
              </w:divBdr>
            </w:div>
          </w:divsChild>
        </w:div>
        <w:div w:id="932936760">
          <w:marLeft w:val="0"/>
          <w:marRight w:val="0"/>
          <w:marTop w:val="0"/>
          <w:marBottom w:val="0"/>
          <w:divBdr>
            <w:top w:val="none" w:sz="0" w:space="0" w:color="auto"/>
            <w:left w:val="none" w:sz="0" w:space="0" w:color="auto"/>
            <w:bottom w:val="none" w:sz="0" w:space="0" w:color="auto"/>
            <w:right w:val="none" w:sz="0" w:space="0" w:color="auto"/>
          </w:divBdr>
          <w:divsChild>
            <w:div w:id="998583741">
              <w:marLeft w:val="0"/>
              <w:marRight w:val="0"/>
              <w:marTop w:val="0"/>
              <w:marBottom w:val="0"/>
              <w:divBdr>
                <w:top w:val="none" w:sz="0" w:space="0" w:color="auto"/>
                <w:left w:val="none" w:sz="0" w:space="0" w:color="auto"/>
                <w:bottom w:val="none" w:sz="0" w:space="0" w:color="auto"/>
                <w:right w:val="none" w:sz="0" w:space="0" w:color="auto"/>
              </w:divBdr>
              <w:divsChild>
                <w:div w:id="1890532718">
                  <w:marLeft w:val="0"/>
                  <w:marRight w:val="0"/>
                  <w:marTop w:val="0"/>
                  <w:marBottom w:val="0"/>
                  <w:divBdr>
                    <w:top w:val="none" w:sz="0" w:space="0" w:color="auto"/>
                    <w:left w:val="none" w:sz="0" w:space="0" w:color="auto"/>
                    <w:bottom w:val="none" w:sz="0" w:space="0" w:color="auto"/>
                    <w:right w:val="none" w:sz="0" w:space="0" w:color="auto"/>
                  </w:divBdr>
                  <w:divsChild>
                    <w:div w:id="895044406">
                      <w:marLeft w:val="0"/>
                      <w:marRight w:val="0"/>
                      <w:marTop w:val="0"/>
                      <w:marBottom w:val="0"/>
                      <w:divBdr>
                        <w:top w:val="none" w:sz="0" w:space="0" w:color="auto"/>
                        <w:left w:val="none" w:sz="0" w:space="0" w:color="auto"/>
                        <w:bottom w:val="none" w:sz="0" w:space="0" w:color="auto"/>
                        <w:right w:val="none" w:sz="0" w:space="0" w:color="auto"/>
                      </w:divBdr>
                      <w:divsChild>
                        <w:div w:id="166293526">
                          <w:marLeft w:val="0"/>
                          <w:marRight w:val="0"/>
                          <w:marTop w:val="0"/>
                          <w:marBottom w:val="0"/>
                          <w:divBdr>
                            <w:top w:val="none" w:sz="0" w:space="0" w:color="auto"/>
                            <w:left w:val="none" w:sz="0" w:space="0" w:color="auto"/>
                            <w:bottom w:val="none" w:sz="0" w:space="0" w:color="auto"/>
                            <w:right w:val="none" w:sz="0" w:space="0" w:color="auto"/>
                          </w:divBdr>
                          <w:divsChild>
                            <w:div w:id="1385258561">
                              <w:marLeft w:val="0"/>
                              <w:marRight w:val="0"/>
                              <w:marTop w:val="0"/>
                              <w:marBottom w:val="0"/>
                              <w:divBdr>
                                <w:top w:val="none" w:sz="0" w:space="0" w:color="auto"/>
                                <w:left w:val="none" w:sz="0" w:space="0" w:color="auto"/>
                                <w:bottom w:val="none" w:sz="0" w:space="0" w:color="auto"/>
                                <w:right w:val="none" w:sz="0" w:space="0" w:color="auto"/>
                              </w:divBdr>
                              <w:divsChild>
                                <w:div w:id="16314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349745">
      <w:bodyDiv w:val="1"/>
      <w:marLeft w:val="0"/>
      <w:marRight w:val="0"/>
      <w:marTop w:val="0"/>
      <w:marBottom w:val="0"/>
      <w:divBdr>
        <w:top w:val="none" w:sz="0" w:space="0" w:color="auto"/>
        <w:left w:val="none" w:sz="0" w:space="0" w:color="auto"/>
        <w:bottom w:val="none" w:sz="0" w:space="0" w:color="auto"/>
        <w:right w:val="none" w:sz="0" w:space="0" w:color="auto"/>
      </w:divBdr>
      <w:divsChild>
        <w:div w:id="1825469739">
          <w:marLeft w:val="0"/>
          <w:marRight w:val="0"/>
          <w:marTop w:val="0"/>
          <w:marBottom w:val="0"/>
          <w:divBdr>
            <w:top w:val="none" w:sz="0" w:space="0" w:color="auto"/>
            <w:left w:val="none" w:sz="0" w:space="0" w:color="auto"/>
            <w:bottom w:val="none" w:sz="0" w:space="0" w:color="auto"/>
            <w:right w:val="none" w:sz="0" w:space="0" w:color="auto"/>
          </w:divBdr>
          <w:divsChild>
            <w:div w:id="1576426919">
              <w:marLeft w:val="0"/>
              <w:marRight w:val="0"/>
              <w:marTop w:val="0"/>
              <w:marBottom w:val="0"/>
              <w:divBdr>
                <w:top w:val="none" w:sz="0" w:space="0" w:color="auto"/>
                <w:left w:val="none" w:sz="0" w:space="0" w:color="auto"/>
                <w:bottom w:val="none" w:sz="0" w:space="0" w:color="auto"/>
                <w:right w:val="none" w:sz="0" w:space="0" w:color="auto"/>
              </w:divBdr>
            </w:div>
          </w:divsChild>
        </w:div>
        <w:div w:id="144669148">
          <w:marLeft w:val="0"/>
          <w:marRight w:val="0"/>
          <w:marTop w:val="0"/>
          <w:marBottom w:val="0"/>
          <w:divBdr>
            <w:top w:val="none" w:sz="0" w:space="0" w:color="auto"/>
            <w:left w:val="none" w:sz="0" w:space="0" w:color="auto"/>
            <w:bottom w:val="none" w:sz="0" w:space="0" w:color="auto"/>
            <w:right w:val="none" w:sz="0" w:space="0" w:color="auto"/>
          </w:divBdr>
          <w:divsChild>
            <w:div w:id="364407318">
              <w:marLeft w:val="0"/>
              <w:marRight w:val="0"/>
              <w:marTop w:val="0"/>
              <w:marBottom w:val="0"/>
              <w:divBdr>
                <w:top w:val="none" w:sz="0" w:space="0" w:color="auto"/>
                <w:left w:val="none" w:sz="0" w:space="0" w:color="auto"/>
                <w:bottom w:val="none" w:sz="0" w:space="0" w:color="auto"/>
                <w:right w:val="none" w:sz="0" w:space="0" w:color="auto"/>
              </w:divBdr>
              <w:divsChild>
                <w:div w:id="1157958227">
                  <w:marLeft w:val="0"/>
                  <w:marRight w:val="0"/>
                  <w:marTop w:val="0"/>
                  <w:marBottom w:val="0"/>
                  <w:divBdr>
                    <w:top w:val="none" w:sz="0" w:space="0" w:color="auto"/>
                    <w:left w:val="none" w:sz="0" w:space="0" w:color="auto"/>
                    <w:bottom w:val="none" w:sz="0" w:space="0" w:color="auto"/>
                    <w:right w:val="none" w:sz="0" w:space="0" w:color="auto"/>
                  </w:divBdr>
                  <w:divsChild>
                    <w:div w:id="1325358602">
                      <w:marLeft w:val="0"/>
                      <w:marRight w:val="0"/>
                      <w:marTop w:val="0"/>
                      <w:marBottom w:val="0"/>
                      <w:divBdr>
                        <w:top w:val="none" w:sz="0" w:space="0" w:color="auto"/>
                        <w:left w:val="none" w:sz="0" w:space="0" w:color="auto"/>
                        <w:bottom w:val="none" w:sz="0" w:space="0" w:color="auto"/>
                        <w:right w:val="none" w:sz="0" w:space="0" w:color="auto"/>
                      </w:divBdr>
                      <w:divsChild>
                        <w:div w:id="43719404">
                          <w:marLeft w:val="0"/>
                          <w:marRight w:val="0"/>
                          <w:marTop w:val="0"/>
                          <w:marBottom w:val="0"/>
                          <w:divBdr>
                            <w:top w:val="none" w:sz="0" w:space="0" w:color="auto"/>
                            <w:left w:val="none" w:sz="0" w:space="0" w:color="auto"/>
                            <w:bottom w:val="none" w:sz="0" w:space="0" w:color="auto"/>
                            <w:right w:val="none" w:sz="0" w:space="0" w:color="auto"/>
                          </w:divBdr>
                          <w:divsChild>
                            <w:div w:id="915818371">
                              <w:marLeft w:val="0"/>
                              <w:marRight w:val="0"/>
                              <w:marTop w:val="0"/>
                              <w:marBottom w:val="0"/>
                              <w:divBdr>
                                <w:top w:val="none" w:sz="0" w:space="0" w:color="auto"/>
                                <w:left w:val="none" w:sz="0" w:space="0" w:color="auto"/>
                                <w:bottom w:val="none" w:sz="0" w:space="0" w:color="auto"/>
                                <w:right w:val="none" w:sz="0" w:space="0" w:color="auto"/>
                              </w:divBdr>
                              <w:divsChild>
                                <w:div w:id="7662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04435">
      <w:bodyDiv w:val="1"/>
      <w:marLeft w:val="0"/>
      <w:marRight w:val="0"/>
      <w:marTop w:val="0"/>
      <w:marBottom w:val="0"/>
      <w:divBdr>
        <w:top w:val="none" w:sz="0" w:space="0" w:color="auto"/>
        <w:left w:val="none" w:sz="0" w:space="0" w:color="auto"/>
        <w:bottom w:val="none" w:sz="0" w:space="0" w:color="auto"/>
        <w:right w:val="none" w:sz="0" w:space="0" w:color="auto"/>
      </w:divBdr>
      <w:divsChild>
        <w:div w:id="1152989593">
          <w:marLeft w:val="0"/>
          <w:marRight w:val="0"/>
          <w:marTop w:val="0"/>
          <w:marBottom w:val="0"/>
          <w:divBdr>
            <w:top w:val="none" w:sz="0" w:space="0" w:color="auto"/>
            <w:left w:val="none" w:sz="0" w:space="0" w:color="auto"/>
            <w:bottom w:val="none" w:sz="0" w:space="0" w:color="auto"/>
            <w:right w:val="none" w:sz="0" w:space="0" w:color="auto"/>
          </w:divBdr>
          <w:divsChild>
            <w:div w:id="1371687409">
              <w:marLeft w:val="0"/>
              <w:marRight w:val="0"/>
              <w:marTop w:val="0"/>
              <w:marBottom w:val="0"/>
              <w:divBdr>
                <w:top w:val="none" w:sz="0" w:space="0" w:color="auto"/>
                <w:left w:val="none" w:sz="0" w:space="0" w:color="auto"/>
                <w:bottom w:val="none" w:sz="0" w:space="0" w:color="auto"/>
                <w:right w:val="none" w:sz="0" w:space="0" w:color="auto"/>
              </w:divBdr>
            </w:div>
          </w:divsChild>
        </w:div>
        <w:div w:id="1491367646">
          <w:marLeft w:val="0"/>
          <w:marRight w:val="0"/>
          <w:marTop w:val="0"/>
          <w:marBottom w:val="0"/>
          <w:divBdr>
            <w:top w:val="none" w:sz="0" w:space="0" w:color="auto"/>
            <w:left w:val="none" w:sz="0" w:space="0" w:color="auto"/>
            <w:bottom w:val="none" w:sz="0" w:space="0" w:color="auto"/>
            <w:right w:val="none" w:sz="0" w:space="0" w:color="auto"/>
          </w:divBdr>
          <w:divsChild>
            <w:div w:id="1163473872">
              <w:marLeft w:val="0"/>
              <w:marRight w:val="0"/>
              <w:marTop w:val="0"/>
              <w:marBottom w:val="0"/>
              <w:divBdr>
                <w:top w:val="none" w:sz="0" w:space="0" w:color="auto"/>
                <w:left w:val="none" w:sz="0" w:space="0" w:color="auto"/>
                <w:bottom w:val="none" w:sz="0" w:space="0" w:color="auto"/>
                <w:right w:val="none" w:sz="0" w:space="0" w:color="auto"/>
              </w:divBdr>
              <w:divsChild>
                <w:div w:id="1187864064">
                  <w:marLeft w:val="0"/>
                  <w:marRight w:val="0"/>
                  <w:marTop w:val="0"/>
                  <w:marBottom w:val="0"/>
                  <w:divBdr>
                    <w:top w:val="none" w:sz="0" w:space="0" w:color="auto"/>
                    <w:left w:val="none" w:sz="0" w:space="0" w:color="auto"/>
                    <w:bottom w:val="none" w:sz="0" w:space="0" w:color="auto"/>
                    <w:right w:val="none" w:sz="0" w:space="0" w:color="auto"/>
                  </w:divBdr>
                  <w:divsChild>
                    <w:div w:id="623318096">
                      <w:marLeft w:val="0"/>
                      <w:marRight w:val="0"/>
                      <w:marTop w:val="0"/>
                      <w:marBottom w:val="0"/>
                      <w:divBdr>
                        <w:top w:val="none" w:sz="0" w:space="0" w:color="auto"/>
                        <w:left w:val="none" w:sz="0" w:space="0" w:color="auto"/>
                        <w:bottom w:val="none" w:sz="0" w:space="0" w:color="auto"/>
                        <w:right w:val="none" w:sz="0" w:space="0" w:color="auto"/>
                      </w:divBdr>
                      <w:divsChild>
                        <w:div w:id="1841504746">
                          <w:marLeft w:val="0"/>
                          <w:marRight w:val="0"/>
                          <w:marTop w:val="0"/>
                          <w:marBottom w:val="0"/>
                          <w:divBdr>
                            <w:top w:val="none" w:sz="0" w:space="0" w:color="auto"/>
                            <w:left w:val="none" w:sz="0" w:space="0" w:color="auto"/>
                            <w:bottom w:val="none" w:sz="0" w:space="0" w:color="auto"/>
                            <w:right w:val="none" w:sz="0" w:space="0" w:color="auto"/>
                          </w:divBdr>
                          <w:divsChild>
                            <w:div w:id="1446652513">
                              <w:marLeft w:val="0"/>
                              <w:marRight w:val="0"/>
                              <w:marTop w:val="0"/>
                              <w:marBottom w:val="0"/>
                              <w:divBdr>
                                <w:top w:val="none" w:sz="0" w:space="0" w:color="auto"/>
                                <w:left w:val="none" w:sz="0" w:space="0" w:color="auto"/>
                                <w:bottom w:val="none" w:sz="0" w:space="0" w:color="auto"/>
                                <w:right w:val="none" w:sz="0" w:space="0" w:color="auto"/>
                              </w:divBdr>
                              <w:divsChild>
                                <w:div w:id="11327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262440">
      <w:bodyDiv w:val="1"/>
      <w:marLeft w:val="0"/>
      <w:marRight w:val="0"/>
      <w:marTop w:val="0"/>
      <w:marBottom w:val="0"/>
      <w:divBdr>
        <w:top w:val="none" w:sz="0" w:space="0" w:color="auto"/>
        <w:left w:val="none" w:sz="0" w:space="0" w:color="auto"/>
        <w:bottom w:val="none" w:sz="0" w:space="0" w:color="auto"/>
        <w:right w:val="none" w:sz="0" w:space="0" w:color="auto"/>
      </w:divBdr>
      <w:divsChild>
        <w:div w:id="1076168244">
          <w:marLeft w:val="0"/>
          <w:marRight w:val="0"/>
          <w:marTop w:val="0"/>
          <w:marBottom w:val="0"/>
          <w:divBdr>
            <w:top w:val="none" w:sz="0" w:space="0" w:color="auto"/>
            <w:left w:val="none" w:sz="0" w:space="0" w:color="auto"/>
            <w:bottom w:val="none" w:sz="0" w:space="0" w:color="auto"/>
            <w:right w:val="none" w:sz="0" w:space="0" w:color="auto"/>
          </w:divBdr>
          <w:divsChild>
            <w:div w:id="935207837">
              <w:marLeft w:val="0"/>
              <w:marRight w:val="0"/>
              <w:marTop w:val="0"/>
              <w:marBottom w:val="0"/>
              <w:divBdr>
                <w:top w:val="none" w:sz="0" w:space="0" w:color="auto"/>
                <w:left w:val="none" w:sz="0" w:space="0" w:color="auto"/>
                <w:bottom w:val="none" w:sz="0" w:space="0" w:color="auto"/>
                <w:right w:val="none" w:sz="0" w:space="0" w:color="auto"/>
              </w:divBdr>
            </w:div>
          </w:divsChild>
        </w:div>
        <w:div w:id="1472750167">
          <w:marLeft w:val="0"/>
          <w:marRight w:val="0"/>
          <w:marTop w:val="0"/>
          <w:marBottom w:val="0"/>
          <w:divBdr>
            <w:top w:val="none" w:sz="0" w:space="0" w:color="auto"/>
            <w:left w:val="none" w:sz="0" w:space="0" w:color="auto"/>
            <w:bottom w:val="none" w:sz="0" w:space="0" w:color="auto"/>
            <w:right w:val="none" w:sz="0" w:space="0" w:color="auto"/>
          </w:divBdr>
          <w:divsChild>
            <w:div w:id="50734322">
              <w:marLeft w:val="0"/>
              <w:marRight w:val="0"/>
              <w:marTop w:val="0"/>
              <w:marBottom w:val="0"/>
              <w:divBdr>
                <w:top w:val="none" w:sz="0" w:space="0" w:color="auto"/>
                <w:left w:val="none" w:sz="0" w:space="0" w:color="auto"/>
                <w:bottom w:val="none" w:sz="0" w:space="0" w:color="auto"/>
                <w:right w:val="none" w:sz="0" w:space="0" w:color="auto"/>
              </w:divBdr>
              <w:divsChild>
                <w:div w:id="376006950">
                  <w:marLeft w:val="0"/>
                  <w:marRight w:val="0"/>
                  <w:marTop w:val="0"/>
                  <w:marBottom w:val="0"/>
                  <w:divBdr>
                    <w:top w:val="none" w:sz="0" w:space="0" w:color="auto"/>
                    <w:left w:val="none" w:sz="0" w:space="0" w:color="auto"/>
                    <w:bottom w:val="none" w:sz="0" w:space="0" w:color="auto"/>
                    <w:right w:val="none" w:sz="0" w:space="0" w:color="auto"/>
                  </w:divBdr>
                  <w:divsChild>
                    <w:div w:id="1657802930">
                      <w:marLeft w:val="0"/>
                      <w:marRight w:val="0"/>
                      <w:marTop w:val="0"/>
                      <w:marBottom w:val="0"/>
                      <w:divBdr>
                        <w:top w:val="none" w:sz="0" w:space="0" w:color="auto"/>
                        <w:left w:val="none" w:sz="0" w:space="0" w:color="auto"/>
                        <w:bottom w:val="none" w:sz="0" w:space="0" w:color="auto"/>
                        <w:right w:val="none" w:sz="0" w:space="0" w:color="auto"/>
                      </w:divBdr>
                      <w:divsChild>
                        <w:div w:id="1744134737">
                          <w:marLeft w:val="0"/>
                          <w:marRight w:val="0"/>
                          <w:marTop w:val="0"/>
                          <w:marBottom w:val="0"/>
                          <w:divBdr>
                            <w:top w:val="none" w:sz="0" w:space="0" w:color="auto"/>
                            <w:left w:val="none" w:sz="0" w:space="0" w:color="auto"/>
                            <w:bottom w:val="none" w:sz="0" w:space="0" w:color="auto"/>
                            <w:right w:val="none" w:sz="0" w:space="0" w:color="auto"/>
                          </w:divBdr>
                          <w:divsChild>
                            <w:div w:id="229578406">
                              <w:marLeft w:val="0"/>
                              <w:marRight w:val="0"/>
                              <w:marTop w:val="0"/>
                              <w:marBottom w:val="0"/>
                              <w:divBdr>
                                <w:top w:val="none" w:sz="0" w:space="0" w:color="auto"/>
                                <w:left w:val="none" w:sz="0" w:space="0" w:color="auto"/>
                                <w:bottom w:val="none" w:sz="0" w:space="0" w:color="auto"/>
                                <w:right w:val="none" w:sz="0" w:space="0" w:color="auto"/>
                              </w:divBdr>
                              <w:divsChild>
                                <w:div w:id="19454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255851">
      <w:bodyDiv w:val="1"/>
      <w:marLeft w:val="0"/>
      <w:marRight w:val="0"/>
      <w:marTop w:val="0"/>
      <w:marBottom w:val="0"/>
      <w:divBdr>
        <w:top w:val="none" w:sz="0" w:space="0" w:color="auto"/>
        <w:left w:val="none" w:sz="0" w:space="0" w:color="auto"/>
        <w:bottom w:val="none" w:sz="0" w:space="0" w:color="auto"/>
        <w:right w:val="none" w:sz="0" w:space="0" w:color="auto"/>
      </w:divBdr>
      <w:divsChild>
        <w:div w:id="90586778">
          <w:marLeft w:val="0"/>
          <w:marRight w:val="0"/>
          <w:marTop w:val="0"/>
          <w:marBottom w:val="0"/>
          <w:divBdr>
            <w:top w:val="none" w:sz="0" w:space="0" w:color="auto"/>
            <w:left w:val="none" w:sz="0" w:space="0" w:color="auto"/>
            <w:bottom w:val="none" w:sz="0" w:space="0" w:color="auto"/>
            <w:right w:val="none" w:sz="0" w:space="0" w:color="auto"/>
          </w:divBdr>
          <w:divsChild>
            <w:div w:id="647711306">
              <w:marLeft w:val="0"/>
              <w:marRight w:val="0"/>
              <w:marTop w:val="0"/>
              <w:marBottom w:val="0"/>
              <w:divBdr>
                <w:top w:val="none" w:sz="0" w:space="0" w:color="auto"/>
                <w:left w:val="none" w:sz="0" w:space="0" w:color="auto"/>
                <w:bottom w:val="none" w:sz="0" w:space="0" w:color="auto"/>
                <w:right w:val="none" w:sz="0" w:space="0" w:color="auto"/>
              </w:divBdr>
            </w:div>
          </w:divsChild>
        </w:div>
        <w:div w:id="720444964">
          <w:marLeft w:val="0"/>
          <w:marRight w:val="0"/>
          <w:marTop w:val="0"/>
          <w:marBottom w:val="0"/>
          <w:divBdr>
            <w:top w:val="none" w:sz="0" w:space="0" w:color="auto"/>
            <w:left w:val="none" w:sz="0" w:space="0" w:color="auto"/>
            <w:bottom w:val="none" w:sz="0" w:space="0" w:color="auto"/>
            <w:right w:val="none" w:sz="0" w:space="0" w:color="auto"/>
          </w:divBdr>
          <w:divsChild>
            <w:div w:id="1559702849">
              <w:marLeft w:val="0"/>
              <w:marRight w:val="0"/>
              <w:marTop w:val="0"/>
              <w:marBottom w:val="0"/>
              <w:divBdr>
                <w:top w:val="none" w:sz="0" w:space="0" w:color="auto"/>
                <w:left w:val="none" w:sz="0" w:space="0" w:color="auto"/>
                <w:bottom w:val="none" w:sz="0" w:space="0" w:color="auto"/>
                <w:right w:val="none" w:sz="0" w:space="0" w:color="auto"/>
              </w:divBdr>
              <w:divsChild>
                <w:div w:id="2044985540">
                  <w:marLeft w:val="0"/>
                  <w:marRight w:val="0"/>
                  <w:marTop w:val="0"/>
                  <w:marBottom w:val="0"/>
                  <w:divBdr>
                    <w:top w:val="none" w:sz="0" w:space="0" w:color="auto"/>
                    <w:left w:val="none" w:sz="0" w:space="0" w:color="auto"/>
                    <w:bottom w:val="none" w:sz="0" w:space="0" w:color="auto"/>
                    <w:right w:val="none" w:sz="0" w:space="0" w:color="auto"/>
                  </w:divBdr>
                  <w:divsChild>
                    <w:div w:id="169686176">
                      <w:marLeft w:val="0"/>
                      <w:marRight w:val="0"/>
                      <w:marTop w:val="0"/>
                      <w:marBottom w:val="0"/>
                      <w:divBdr>
                        <w:top w:val="none" w:sz="0" w:space="0" w:color="auto"/>
                        <w:left w:val="none" w:sz="0" w:space="0" w:color="auto"/>
                        <w:bottom w:val="none" w:sz="0" w:space="0" w:color="auto"/>
                        <w:right w:val="none" w:sz="0" w:space="0" w:color="auto"/>
                      </w:divBdr>
                      <w:divsChild>
                        <w:div w:id="1689286908">
                          <w:marLeft w:val="0"/>
                          <w:marRight w:val="0"/>
                          <w:marTop w:val="0"/>
                          <w:marBottom w:val="0"/>
                          <w:divBdr>
                            <w:top w:val="none" w:sz="0" w:space="0" w:color="auto"/>
                            <w:left w:val="none" w:sz="0" w:space="0" w:color="auto"/>
                            <w:bottom w:val="none" w:sz="0" w:space="0" w:color="auto"/>
                            <w:right w:val="none" w:sz="0" w:space="0" w:color="auto"/>
                          </w:divBdr>
                          <w:divsChild>
                            <w:div w:id="1099175723">
                              <w:marLeft w:val="0"/>
                              <w:marRight w:val="0"/>
                              <w:marTop w:val="0"/>
                              <w:marBottom w:val="0"/>
                              <w:divBdr>
                                <w:top w:val="none" w:sz="0" w:space="0" w:color="auto"/>
                                <w:left w:val="none" w:sz="0" w:space="0" w:color="auto"/>
                                <w:bottom w:val="none" w:sz="0" w:space="0" w:color="auto"/>
                                <w:right w:val="none" w:sz="0" w:space="0" w:color="auto"/>
                              </w:divBdr>
                              <w:divsChild>
                                <w:div w:id="5604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049578">
      <w:bodyDiv w:val="1"/>
      <w:marLeft w:val="0"/>
      <w:marRight w:val="0"/>
      <w:marTop w:val="0"/>
      <w:marBottom w:val="0"/>
      <w:divBdr>
        <w:top w:val="none" w:sz="0" w:space="0" w:color="auto"/>
        <w:left w:val="none" w:sz="0" w:space="0" w:color="auto"/>
        <w:bottom w:val="none" w:sz="0" w:space="0" w:color="auto"/>
        <w:right w:val="none" w:sz="0" w:space="0" w:color="auto"/>
      </w:divBdr>
      <w:divsChild>
        <w:div w:id="702248261">
          <w:marLeft w:val="0"/>
          <w:marRight w:val="0"/>
          <w:marTop w:val="0"/>
          <w:marBottom w:val="0"/>
          <w:divBdr>
            <w:top w:val="none" w:sz="0" w:space="0" w:color="auto"/>
            <w:left w:val="none" w:sz="0" w:space="0" w:color="auto"/>
            <w:bottom w:val="none" w:sz="0" w:space="0" w:color="auto"/>
            <w:right w:val="none" w:sz="0" w:space="0" w:color="auto"/>
          </w:divBdr>
          <w:divsChild>
            <w:div w:id="201863616">
              <w:marLeft w:val="0"/>
              <w:marRight w:val="0"/>
              <w:marTop w:val="0"/>
              <w:marBottom w:val="0"/>
              <w:divBdr>
                <w:top w:val="none" w:sz="0" w:space="0" w:color="auto"/>
                <w:left w:val="none" w:sz="0" w:space="0" w:color="auto"/>
                <w:bottom w:val="none" w:sz="0" w:space="0" w:color="auto"/>
                <w:right w:val="none" w:sz="0" w:space="0" w:color="auto"/>
              </w:divBdr>
            </w:div>
          </w:divsChild>
        </w:div>
        <w:div w:id="707608022">
          <w:marLeft w:val="0"/>
          <w:marRight w:val="0"/>
          <w:marTop w:val="0"/>
          <w:marBottom w:val="0"/>
          <w:divBdr>
            <w:top w:val="none" w:sz="0" w:space="0" w:color="auto"/>
            <w:left w:val="none" w:sz="0" w:space="0" w:color="auto"/>
            <w:bottom w:val="none" w:sz="0" w:space="0" w:color="auto"/>
            <w:right w:val="none" w:sz="0" w:space="0" w:color="auto"/>
          </w:divBdr>
          <w:divsChild>
            <w:div w:id="650519829">
              <w:marLeft w:val="0"/>
              <w:marRight w:val="0"/>
              <w:marTop w:val="0"/>
              <w:marBottom w:val="0"/>
              <w:divBdr>
                <w:top w:val="none" w:sz="0" w:space="0" w:color="auto"/>
                <w:left w:val="none" w:sz="0" w:space="0" w:color="auto"/>
                <w:bottom w:val="none" w:sz="0" w:space="0" w:color="auto"/>
                <w:right w:val="none" w:sz="0" w:space="0" w:color="auto"/>
              </w:divBdr>
              <w:divsChild>
                <w:div w:id="514420368">
                  <w:marLeft w:val="0"/>
                  <w:marRight w:val="0"/>
                  <w:marTop w:val="0"/>
                  <w:marBottom w:val="0"/>
                  <w:divBdr>
                    <w:top w:val="none" w:sz="0" w:space="0" w:color="auto"/>
                    <w:left w:val="none" w:sz="0" w:space="0" w:color="auto"/>
                    <w:bottom w:val="none" w:sz="0" w:space="0" w:color="auto"/>
                    <w:right w:val="none" w:sz="0" w:space="0" w:color="auto"/>
                  </w:divBdr>
                  <w:divsChild>
                    <w:div w:id="914824798">
                      <w:marLeft w:val="0"/>
                      <w:marRight w:val="0"/>
                      <w:marTop w:val="0"/>
                      <w:marBottom w:val="0"/>
                      <w:divBdr>
                        <w:top w:val="none" w:sz="0" w:space="0" w:color="auto"/>
                        <w:left w:val="none" w:sz="0" w:space="0" w:color="auto"/>
                        <w:bottom w:val="none" w:sz="0" w:space="0" w:color="auto"/>
                        <w:right w:val="none" w:sz="0" w:space="0" w:color="auto"/>
                      </w:divBdr>
                      <w:divsChild>
                        <w:div w:id="1959220818">
                          <w:marLeft w:val="0"/>
                          <w:marRight w:val="0"/>
                          <w:marTop w:val="0"/>
                          <w:marBottom w:val="0"/>
                          <w:divBdr>
                            <w:top w:val="none" w:sz="0" w:space="0" w:color="auto"/>
                            <w:left w:val="none" w:sz="0" w:space="0" w:color="auto"/>
                            <w:bottom w:val="none" w:sz="0" w:space="0" w:color="auto"/>
                            <w:right w:val="none" w:sz="0" w:space="0" w:color="auto"/>
                          </w:divBdr>
                          <w:divsChild>
                            <w:div w:id="1324158366">
                              <w:marLeft w:val="0"/>
                              <w:marRight w:val="0"/>
                              <w:marTop w:val="0"/>
                              <w:marBottom w:val="0"/>
                              <w:divBdr>
                                <w:top w:val="none" w:sz="0" w:space="0" w:color="auto"/>
                                <w:left w:val="none" w:sz="0" w:space="0" w:color="auto"/>
                                <w:bottom w:val="none" w:sz="0" w:space="0" w:color="auto"/>
                                <w:right w:val="none" w:sz="0" w:space="0" w:color="auto"/>
                              </w:divBdr>
                              <w:divsChild>
                                <w:div w:id="340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006693">
      <w:bodyDiv w:val="1"/>
      <w:marLeft w:val="0"/>
      <w:marRight w:val="0"/>
      <w:marTop w:val="0"/>
      <w:marBottom w:val="0"/>
      <w:divBdr>
        <w:top w:val="none" w:sz="0" w:space="0" w:color="auto"/>
        <w:left w:val="none" w:sz="0" w:space="0" w:color="auto"/>
        <w:bottom w:val="none" w:sz="0" w:space="0" w:color="auto"/>
        <w:right w:val="none" w:sz="0" w:space="0" w:color="auto"/>
      </w:divBdr>
      <w:divsChild>
        <w:div w:id="485319634">
          <w:marLeft w:val="0"/>
          <w:marRight w:val="0"/>
          <w:marTop w:val="0"/>
          <w:marBottom w:val="0"/>
          <w:divBdr>
            <w:top w:val="none" w:sz="0" w:space="0" w:color="auto"/>
            <w:left w:val="none" w:sz="0" w:space="0" w:color="auto"/>
            <w:bottom w:val="none" w:sz="0" w:space="0" w:color="auto"/>
            <w:right w:val="none" w:sz="0" w:space="0" w:color="auto"/>
          </w:divBdr>
          <w:divsChild>
            <w:div w:id="674579151">
              <w:marLeft w:val="0"/>
              <w:marRight w:val="0"/>
              <w:marTop w:val="0"/>
              <w:marBottom w:val="0"/>
              <w:divBdr>
                <w:top w:val="none" w:sz="0" w:space="0" w:color="auto"/>
                <w:left w:val="none" w:sz="0" w:space="0" w:color="auto"/>
                <w:bottom w:val="none" w:sz="0" w:space="0" w:color="auto"/>
                <w:right w:val="none" w:sz="0" w:space="0" w:color="auto"/>
              </w:divBdr>
            </w:div>
          </w:divsChild>
        </w:div>
        <w:div w:id="974065400">
          <w:marLeft w:val="0"/>
          <w:marRight w:val="0"/>
          <w:marTop w:val="0"/>
          <w:marBottom w:val="0"/>
          <w:divBdr>
            <w:top w:val="none" w:sz="0" w:space="0" w:color="auto"/>
            <w:left w:val="none" w:sz="0" w:space="0" w:color="auto"/>
            <w:bottom w:val="none" w:sz="0" w:space="0" w:color="auto"/>
            <w:right w:val="none" w:sz="0" w:space="0" w:color="auto"/>
          </w:divBdr>
          <w:divsChild>
            <w:div w:id="712995543">
              <w:marLeft w:val="0"/>
              <w:marRight w:val="0"/>
              <w:marTop w:val="0"/>
              <w:marBottom w:val="0"/>
              <w:divBdr>
                <w:top w:val="none" w:sz="0" w:space="0" w:color="auto"/>
                <w:left w:val="none" w:sz="0" w:space="0" w:color="auto"/>
                <w:bottom w:val="none" w:sz="0" w:space="0" w:color="auto"/>
                <w:right w:val="none" w:sz="0" w:space="0" w:color="auto"/>
              </w:divBdr>
              <w:divsChild>
                <w:div w:id="1641182504">
                  <w:marLeft w:val="0"/>
                  <w:marRight w:val="0"/>
                  <w:marTop w:val="0"/>
                  <w:marBottom w:val="0"/>
                  <w:divBdr>
                    <w:top w:val="none" w:sz="0" w:space="0" w:color="auto"/>
                    <w:left w:val="none" w:sz="0" w:space="0" w:color="auto"/>
                    <w:bottom w:val="none" w:sz="0" w:space="0" w:color="auto"/>
                    <w:right w:val="none" w:sz="0" w:space="0" w:color="auto"/>
                  </w:divBdr>
                  <w:divsChild>
                    <w:div w:id="2017657325">
                      <w:marLeft w:val="0"/>
                      <w:marRight w:val="0"/>
                      <w:marTop w:val="0"/>
                      <w:marBottom w:val="0"/>
                      <w:divBdr>
                        <w:top w:val="none" w:sz="0" w:space="0" w:color="auto"/>
                        <w:left w:val="none" w:sz="0" w:space="0" w:color="auto"/>
                        <w:bottom w:val="none" w:sz="0" w:space="0" w:color="auto"/>
                        <w:right w:val="none" w:sz="0" w:space="0" w:color="auto"/>
                      </w:divBdr>
                      <w:divsChild>
                        <w:div w:id="1119494673">
                          <w:marLeft w:val="0"/>
                          <w:marRight w:val="0"/>
                          <w:marTop w:val="0"/>
                          <w:marBottom w:val="0"/>
                          <w:divBdr>
                            <w:top w:val="none" w:sz="0" w:space="0" w:color="auto"/>
                            <w:left w:val="none" w:sz="0" w:space="0" w:color="auto"/>
                            <w:bottom w:val="none" w:sz="0" w:space="0" w:color="auto"/>
                            <w:right w:val="none" w:sz="0" w:space="0" w:color="auto"/>
                          </w:divBdr>
                          <w:divsChild>
                            <w:div w:id="1832288203">
                              <w:marLeft w:val="0"/>
                              <w:marRight w:val="0"/>
                              <w:marTop w:val="0"/>
                              <w:marBottom w:val="0"/>
                              <w:divBdr>
                                <w:top w:val="none" w:sz="0" w:space="0" w:color="auto"/>
                                <w:left w:val="none" w:sz="0" w:space="0" w:color="auto"/>
                                <w:bottom w:val="none" w:sz="0" w:space="0" w:color="auto"/>
                                <w:right w:val="none" w:sz="0" w:space="0" w:color="auto"/>
                              </w:divBdr>
                              <w:divsChild>
                                <w:div w:id="46053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 Topalov</dc:creator>
  <cp:keywords/>
  <dc:description/>
  <cp:lastModifiedBy>Olivera Topalov</cp:lastModifiedBy>
  <cp:revision>5</cp:revision>
  <cp:lastPrinted>2026-01-08T11:13:00Z</cp:lastPrinted>
  <dcterms:created xsi:type="dcterms:W3CDTF">2026-01-26T13:53:00Z</dcterms:created>
  <dcterms:modified xsi:type="dcterms:W3CDTF">2026-02-03T13:05:00Z</dcterms:modified>
</cp:coreProperties>
</file>