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91C4" w14:textId="77777777" w:rsidR="00F863B0" w:rsidRPr="00434224" w:rsidRDefault="00F863B0" w:rsidP="00F863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Захтев за издавање дозволе за </w:t>
      </w:r>
      <w:bookmarkStart w:id="0" w:name="_Hlk202438491"/>
      <w:r w:rsidRPr="00434224">
        <w:rPr>
          <w:rFonts w:ascii="Times New Roman" w:hAnsi="Times New Roman" w:cs="Times New Roman"/>
          <w:b/>
          <w:bCs/>
          <w:sz w:val="28"/>
          <w:szCs w:val="28"/>
        </w:rPr>
        <w:t>сакупљање неопасног и/или опасног отпада</w:t>
      </w:r>
      <w:bookmarkEnd w:id="0"/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територији Републике Србије</w:t>
      </w:r>
    </w:p>
    <w:p w14:paraId="13ACE692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сакупљање неопасног и/или опасног отпада на територији Републике Србије се подноси у слободној форми, на меморандуму привредног субјекта.</w:t>
      </w:r>
    </w:p>
    <w:p w14:paraId="6B163043" w14:textId="49891CB4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Закона о управљању отпадом („Службени гласник РС“, бр.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109/25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4D466BE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21A6017E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7893F551" w14:textId="497AD036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чије ће се сакупљање вршити, у складу са Каталогом отпада који је саставни део Правилника о категоријама, испитивању и класификацији отпада („Службени гласник РС”, бр. 56/10, 93/19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F372D9E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опреми за сакупљање отпада (докази о набавци опреме или изјава о поседовању опреме за сакупљање отпада: контејнери, бурад, кутије, вреће и др., са подацима о димензијама, капацитету и материјалу од ког је израђена опрема); за сакупљање опасног отпада доказ о поседовању опреме која има важећи сертификат о исправности за сакупљање одређене врсте опасног отпада;</w:t>
      </w:r>
    </w:p>
    <w:p w14:paraId="62DDF6B7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да ли ће се отпад сакупљати од правних лица/предузетника или од физичких лица и:</w:t>
      </w:r>
    </w:p>
    <w:p w14:paraId="784EAF08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отпада врши од правних лица/ предузетника, потребно је дати податке о локацијама произвођача отпада и/или других власника отпада на територији Републике Србије на којима ће опрема бити постављена (сакупљање отпада се врши на основу уговора о пословно-техничкој сарадњи),</w:t>
      </w:r>
    </w:p>
    <w:p w14:paraId="7D9DBCF7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отпада врши од физичких лица, потребно је доставити сагласност јединице локалне самоуправе о сакупљању отпада на њеној територији, са дефинисаним врстама отпада (индексни број отпада) које се сакупљају.</w:t>
      </w:r>
    </w:p>
    <w:p w14:paraId="276741B3" w14:textId="2F3E063D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41165921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Чланом 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56.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. Закона о управљању отпадом ставом 4. прописане су обавезе јединице локалне самоуправе у погледу спровођења сакупљана комуналног отпада, а ставом  5. наведеног члана прописано је да су домаћинства  дужна да одлажу свој отпад у контејнере или на друге начине, које обезбеђује јединица локалне самоуправе, а опасан отпад из домаћинства (отпадне батерије и акумулатори, уља, отпад од електричних и електронских производа, боје и лакови, пестициди и др.) да предају у центре за сакупљање отпада из домаћинства или овлашћеном правном лицу за сакупљање опасног отпада.</w:t>
      </w:r>
      <w:bookmarkEnd w:id="1"/>
    </w:p>
    <w:p w14:paraId="3F502E2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складу са наведеним, јединица локалне самоуправе, која као изворне послове организује спровођење комуналне делатности, може се сагласити да правно лице које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поседује дозволу за сакупљање опасног отпада,  сакупља опасан отпад из домаћинстава, која се налазе на територији те ЈЛС;</w:t>
      </w:r>
    </w:p>
    <w:p w14:paraId="02070B2D" w14:textId="75F8694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8756794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као и копија дозволе оператера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2"/>
    <w:p w14:paraId="634466A2" w14:textId="7A3E247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7) уговор о пословно-техничкој сарадњи о вршењу услуге транспорта отпада закључен са привредним субјектом који поседује дозволу за транспорт предметног отпада на територији Републике Србије, издате од надлежног органа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као и копија дозволе привредног субјекта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2231EA" w14:textId="4373B62C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04E1BF6B" w14:textId="6B4233C2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- 4</w:t>
      </w:r>
      <w:r w:rsidR="00220B65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0,00 динара за подношење захтева за издавање дозволе (тарифни број 1);</w:t>
      </w:r>
    </w:p>
    <w:p w14:paraId="63792471" w14:textId="0FB304A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20B65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25.390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,00 динара за доношење решења о издавању дозволе (тарифни број 197).</w:t>
      </w:r>
    </w:p>
    <w:p w14:paraId="443F5439" w14:textId="3074D226" w:rsidR="00E15C58" w:rsidRPr="006D3D7B" w:rsidRDefault="00220B65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9) Финансијску гаранцију или еквивалентно осигурање којим се обезбеђује обављање делатности сакупљање неопасног и/или опасног отпада,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</w:t>
      </w:r>
      <w:r w:rsidR="006343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или изјаву код које банке ће привредни субјект исходовати исту.</w:t>
      </w:r>
    </w:p>
    <w:sectPr w:rsidR="00E15C58" w:rsidRPr="006D3D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5D52"/>
    <w:rsid w:val="00220B65"/>
    <w:rsid w:val="0024172A"/>
    <w:rsid w:val="002C73A0"/>
    <w:rsid w:val="003C0674"/>
    <w:rsid w:val="003E083F"/>
    <w:rsid w:val="00407712"/>
    <w:rsid w:val="00434224"/>
    <w:rsid w:val="00444F81"/>
    <w:rsid w:val="00484E72"/>
    <w:rsid w:val="00493B83"/>
    <w:rsid w:val="004F69D3"/>
    <w:rsid w:val="00502E80"/>
    <w:rsid w:val="006343BD"/>
    <w:rsid w:val="006A32DC"/>
    <w:rsid w:val="006B62FB"/>
    <w:rsid w:val="006D3D7B"/>
    <w:rsid w:val="00712BC2"/>
    <w:rsid w:val="0087798E"/>
    <w:rsid w:val="008D5852"/>
    <w:rsid w:val="008E1F76"/>
    <w:rsid w:val="0090279F"/>
    <w:rsid w:val="00A319A1"/>
    <w:rsid w:val="00A31F5E"/>
    <w:rsid w:val="00AD5444"/>
    <w:rsid w:val="00AF2515"/>
    <w:rsid w:val="00AF7B50"/>
    <w:rsid w:val="00B5656D"/>
    <w:rsid w:val="00BC7DE3"/>
    <w:rsid w:val="00BD0CB5"/>
    <w:rsid w:val="00BE3324"/>
    <w:rsid w:val="00BE6397"/>
    <w:rsid w:val="00C1435E"/>
    <w:rsid w:val="00C510DA"/>
    <w:rsid w:val="00C82F63"/>
    <w:rsid w:val="00CE6450"/>
    <w:rsid w:val="00D503F8"/>
    <w:rsid w:val="00D645F0"/>
    <w:rsid w:val="00D7585A"/>
    <w:rsid w:val="00E04EED"/>
    <w:rsid w:val="00E15C58"/>
    <w:rsid w:val="00E57DF6"/>
    <w:rsid w:val="00E96F11"/>
    <w:rsid w:val="00F65F05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6</cp:revision>
  <cp:lastPrinted>2026-01-08T11:13:00Z</cp:lastPrinted>
  <dcterms:created xsi:type="dcterms:W3CDTF">2026-01-26T12:33:00Z</dcterms:created>
  <dcterms:modified xsi:type="dcterms:W3CDTF">2026-01-28T13:02:00Z</dcterms:modified>
</cp:coreProperties>
</file>