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D83B" w14:textId="77777777" w:rsidR="009A2AF4" w:rsidRDefault="00117D09">
      <w:pPr>
        <w:pStyle w:val="Teloteksta"/>
        <w:ind w:left="2272"/>
        <w:rPr>
          <w:sz w:val="20"/>
        </w:rPr>
      </w:pPr>
      <w:r>
        <w:rPr>
          <w:noProof/>
          <w:sz w:val="20"/>
        </w:rPr>
        <w:drawing>
          <wp:inline distT="0" distB="0" distL="0" distR="0" wp14:anchorId="047DF6BC" wp14:editId="6F6F3F6B">
            <wp:extent cx="346272" cy="586740"/>
            <wp:effectExtent l="0" t="0" r="0" b="0"/>
            <wp:docPr id="1" name="Image 1" descr="Srbija-Grb_wp_10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rbija-Grb_wp_10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72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E212D" w14:textId="77777777" w:rsidR="009A2AF4" w:rsidRDefault="00117D09">
      <w:pPr>
        <w:pStyle w:val="Teloteksta"/>
        <w:spacing w:before="4"/>
        <w:ind w:right="4378"/>
        <w:jc w:val="center"/>
      </w:pPr>
      <w:proofErr w:type="spellStart"/>
      <w:r>
        <w:t>Република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Србија</w:t>
      </w:r>
      <w:proofErr w:type="spellEnd"/>
    </w:p>
    <w:p w14:paraId="36ABC212" w14:textId="77777777" w:rsidR="009A2AF4" w:rsidRDefault="00117D09">
      <w:pPr>
        <w:pStyle w:val="Naslov1"/>
        <w:ind w:left="2" w:right="4385" w:firstLine="0"/>
        <w:jc w:val="center"/>
      </w:pPr>
      <w:r>
        <w:rPr>
          <w:spacing w:val="-2"/>
        </w:rPr>
        <w:t>МИНИСТАРСТВО</w:t>
      </w:r>
    </w:p>
    <w:p w14:paraId="7640F6CA" w14:textId="77777777" w:rsidR="009A2AF4" w:rsidRDefault="00117D09">
      <w:pPr>
        <w:ind w:left="2" w:right="4384"/>
        <w:jc w:val="center"/>
        <w:rPr>
          <w:b/>
          <w:sz w:val="24"/>
        </w:rPr>
      </w:pPr>
      <w:r>
        <w:rPr>
          <w:b/>
          <w:sz w:val="24"/>
        </w:rPr>
        <w:t>ЗАШТИТЕ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ЖИВОТНЕ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СРЕДИНЕ</w:t>
      </w:r>
    </w:p>
    <w:p w14:paraId="3EC122ED" w14:textId="20250AF1" w:rsidR="009A2AF4" w:rsidRPr="004443A4" w:rsidRDefault="00117D09" w:rsidP="00CE1646">
      <w:pPr>
        <w:pStyle w:val="Teloteksta"/>
        <w:ind w:right="4379"/>
        <w:jc w:val="center"/>
      </w:pPr>
      <w:proofErr w:type="spellStart"/>
      <w:r w:rsidRPr="0095739E">
        <w:t>Број</w:t>
      </w:r>
      <w:proofErr w:type="spellEnd"/>
      <w:r w:rsidRPr="004443A4">
        <w:t>:</w:t>
      </w:r>
      <w:r w:rsidRPr="004443A4">
        <w:rPr>
          <w:spacing w:val="-1"/>
        </w:rPr>
        <w:t xml:space="preserve"> </w:t>
      </w:r>
      <w:r w:rsidR="001C42F9" w:rsidRPr="004443A4">
        <w:rPr>
          <w:spacing w:val="-1"/>
          <w:lang w:val="sr-Cyrl-RS"/>
        </w:rPr>
        <w:t>00</w:t>
      </w:r>
      <w:r w:rsidR="004443A4" w:rsidRPr="004443A4">
        <w:rPr>
          <w:spacing w:val="-1"/>
          <w:lang w:val="sr-Cyrl-RS"/>
        </w:rPr>
        <w:t>3990697</w:t>
      </w:r>
      <w:r w:rsidR="001C42F9" w:rsidRPr="004443A4">
        <w:rPr>
          <w:spacing w:val="-1"/>
          <w:lang w:val="sr-Cyrl-RS"/>
        </w:rPr>
        <w:t xml:space="preserve"> 2025 14850 003 007 000 001</w:t>
      </w:r>
    </w:p>
    <w:p w14:paraId="1265B910" w14:textId="70CF090C" w:rsidR="009A2AF4" w:rsidRPr="0095739E" w:rsidRDefault="00117D09">
      <w:pPr>
        <w:pStyle w:val="Teloteksta"/>
        <w:ind w:right="4376"/>
        <w:jc w:val="center"/>
      </w:pPr>
      <w:proofErr w:type="spellStart"/>
      <w:r w:rsidRPr="004443A4">
        <w:t>Датум</w:t>
      </w:r>
      <w:proofErr w:type="spellEnd"/>
      <w:r w:rsidRPr="004443A4">
        <w:t>:</w:t>
      </w:r>
      <w:r w:rsidRPr="004443A4">
        <w:rPr>
          <w:spacing w:val="-1"/>
        </w:rPr>
        <w:t xml:space="preserve"> </w:t>
      </w:r>
      <w:r w:rsidR="004443A4" w:rsidRPr="003E24DF">
        <w:rPr>
          <w:lang w:val="sr-Cyrl-RS"/>
        </w:rPr>
        <w:t>30</w:t>
      </w:r>
      <w:r w:rsidR="00F74964" w:rsidRPr="003E24DF">
        <w:t xml:space="preserve">. </w:t>
      </w:r>
      <w:r w:rsidR="004443A4" w:rsidRPr="003E24DF">
        <w:rPr>
          <w:lang w:val="sr-Cyrl-RS"/>
        </w:rPr>
        <w:t xml:space="preserve">септембар </w:t>
      </w:r>
      <w:r w:rsidR="00920A0C" w:rsidRPr="003E24DF">
        <w:rPr>
          <w:lang w:val="sr-Cyrl-RS"/>
        </w:rPr>
        <w:t>2025</w:t>
      </w:r>
      <w:r w:rsidRPr="004443A4">
        <w:t>.</w:t>
      </w:r>
      <w:r w:rsidRPr="004443A4">
        <w:rPr>
          <w:spacing w:val="2"/>
        </w:rPr>
        <w:t xml:space="preserve"> </w:t>
      </w:r>
      <w:proofErr w:type="spellStart"/>
      <w:r w:rsidRPr="004443A4">
        <w:rPr>
          <w:spacing w:val="-2"/>
        </w:rPr>
        <w:t>године</w:t>
      </w:r>
      <w:proofErr w:type="spellEnd"/>
    </w:p>
    <w:p w14:paraId="637961EB" w14:textId="77777777" w:rsidR="009A2AF4" w:rsidRDefault="00117D09">
      <w:pPr>
        <w:pStyle w:val="Teloteksta"/>
        <w:ind w:left="1325" w:right="5707"/>
        <w:jc w:val="center"/>
      </w:pPr>
      <w:proofErr w:type="spellStart"/>
      <w:r w:rsidRPr="0095739E">
        <w:t>Немањина</w:t>
      </w:r>
      <w:proofErr w:type="spellEnd"/>
      <w:r w:rsidRPr="0095739E">
        <w:rPr>
          <w:spacing w:val="-15"/>
        </w:rPr>
        <w:t xml:space="preserve"> </w:t>
      </w:r>
      <w:r w:rsidRPr="0095739E">
        <w:t>22-26</w:t>
      </w:r>
      <w:r>
        <w:t xml:space="preserve"> </w:t>
      </w:r>
      <w:proofErr w:type="spellStart"/>
      <w:r>
        <w:rPr>
          <w:spacing w:val="-2"/>
        </w:rPr>
        <w:t>Београд</w:t>
      </w:r>
      <w:proofErr w:type="spellEnd"/>
    </w:p>
    <w:p w14:paraId="42AE5CAC" w14:textId="77777777" w:rsidR="009A2AF4" w:rsidRDefault="009A2AF4">
      <w:pPr>
        <w:pStyle w:val="Teloteksta"/>
      </w:pPr>
    </w:p>
    <w:p w14:paraId="36260654" w14:textId="77777777" w:rsidR="009A2AF4" w:rsidRDefault="009A2AF4">
      <w:pPr>
        <w:pStyle w:val="Teloteksta"/>
      </w:pPr>
    </w:p>
    <w:p w14:paraId="6BCDA82B" w14:textId="176BF3AF" w:rsidR="009A2AF4" w:rsidRDefault="00117D09">
      <w:pPr>
        <w:pStyle w:val="Teloteksta"/>
        <w:ind w:left="220" w:right="213" w:firstLine="719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ближим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расподеле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критеријумима</w:t>
      </w:r>
      <w:proofErr w:type="spellEnd"/>
      <w:r>
        <w:t xml:space="preserve"> и </w:t>
      </w:r>
      <w:proofErr w:type="spellStart"/>
      <w:r>
        <w:t>мерилима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расподелу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уговорених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додељивање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Зеленог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25/18), </w:t>
      </w:r>
      <w:proofErr w:type="spellStart"/>
      <w:r>
        <w:t>члана</w:t>
      </w:r>
      <w:proofErr w:type="spellEnd"/>
      <w:r>
        <w:t xml:space="preserve"> 2.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ближим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Зеленог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31/18), и </w:t>
      </w:r>
      <w:proofErr w:type="spellStart"/>
      <w:r>
        <w:t>члана</w:t>
      </w:r>
      <w:proofErr w:type="spellEnd"/>
      <w:r>
        <w:t xml:space="preserve"> 90б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брoj</w:t>
      </w:r>
      <w:proofErr w:type="spellEnd"/>
      <w:r>
        <w:t xml:space="preserve"> 135/</w:t>
      </w:r>
      <w:proofErr w:type="gramStart"/>
      <w:r>
        <w:t>04,</w:t>
      </w:r>
      <w:r w:rsidR="001C175E">
        <w:rPr>
          <w:lang w:val="sr-Cyrl-RS"/>
        </w:rPr>
        <w:t xml:space="preserve"> </w:t>
      </w:r>
      <w:r>
        <w:t>36/09</w:t>
      </w:r>
      <w:proofErr w:type="gramEnd"/>
      <w:r>
        <w:t xml:space="preserve">, 36/09-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72/09-др. </w:t>
      </w:r>
      <w:proofErr w:type="spellStart"/>
      <w:r>
        <w:t>закон</w:t>
      </w:r>
      <w:proofErr w:type="spellEnd"/>
      <w:r>
        <w:t>, 43/11-</w:t>
      </w:r>
      <w:r w:rsidR="001C175E">
        <w:rPr>
          <w:lang w:val="sr-Cyrl-RS"/>
        </w:rPr>
        <w:t xml:space="preserve"> одлука </w:t>
      </w:r>
      <w:r>
        <w:t xml:space="preserve">УС, 14/16, 76/2018, 95/2018 - </w:t>
      </w:r>
      <w:proofErr w:type="spellStart"/>
      <w:r>
        <w:t>др</w:t>
      </w:r>
      <w:proofErr w:type="spellEnd"/>
      <w:r>
        <w:t xml:space="preserve">. </w:t>
      </w:r>
      <w:r w:rsidR="00913E7B">
        <w:rPr>
          <w:lang w:val="sr-Cyrl-RS"/>
        </w:rPr>
        <w:t>з</w:t>
      </w:r>
      <w:proofErr w:type="spellStart"/>
      <w:r>
        <w:t>акон</w:t>
      </w:r>
      <w:proofErr w:type="spellEnd"/>
      <w:r w:rsidR="00913E7B">
        <w:rPr>
          <w:lang w:val="sr-Cyrl-RS"/>
        </w:rPr>
        <w:t>,</w:t>
      </w:r>
      <w:r w:rsidR="00913E7B" w:rsidRPr="00913E7B">
        <w:t xml:space="preserve"> </w:t>
      </w:r>
      <w:r w:rsidR="00913E7B">
        <w:rPr>
          <w:lang w:val="sr-Cyrl-RS"/>
        </w:rPr>
        <w:t>9</w:t>
      </w:r>
      <w:r w:rsidR="00913E7B" w:rsidRPr="00913E7B">
        <w:rPr>
          <w:lang w:val="sr-Cyrl-RS"/>
        </w:rPr>
        <w:t>5/2018 - др. закон</w:t>
      </w:r>
      <w:r>
        <w:t xml:space="preserve"> и </w:t>
      </w:r>
      <w:r w:rsidR="00913E7B">
        <w:rPr>
          <w:lang w:val="sr-Cyrl-RS"/>
        </w:rPr>
        <w:t>94/2024</w:t>
      </w:r>
      <w:r>
        <w:t xml:space="preserve">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),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293D15">
        <w:rPr>
          <w:lang w:val="sr-Cyrl-RS"/>
        </w:rPr>
        <w:t>5</w:t>
      </w:r>
      <w:r>
        <w:t xml:space="preserve">. </w:t>
      </w:r>
      <w:proofErr w:type="spellStart"/>
      <w:r>
        <w:t>годину</w:t>
      </w:r>
      <w:proofErr w:type="spellEnd"/>
      <w:r>
        <w:t xml:space="preserve"> ("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9</w:t>
      </w:r>
      <w:r w:rsidR="00293D15">
        <w:rPr>
          <w:lang w:val="sr-Cyrl-RS"/>
        </w:rPr>
        <w:t>4</w:t>
      </w:r>
      <w:r>
        <w:t>/</w:t>
      </w:r>
      <w:r w:rsidR="00293D15">
        <w:rPr>
          <w:lang w:val="sr-Cyrl-RS"/>
        </w:rPr>
        <w:t>24</w:t>
      </w:r>
      <w:r>
        <w:t xml:space="preserve">), </w:t>
      </w:r>
      <w:proofErr w:type="spellStart"/>
      <w:r>
        <w:t>чланом</w:t>
      </w:r>
      <w:proofErr w:type="spellEnd"/>
      <w:r>
        <w:t xml:space="preserve"> 90в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rPr>
          <w:spacing w:val="-5"/>
        </w:rPr>
        <w:t xml:space="preserve"> </w:t>
      </w:r>
      <w:proofErr w:type="spellStart"/>
      <w:r>
        <w:t>средине</w:t>
      </w:r>
      <w:proofErr w:type="spellEnd"/>
      <w:r>
        <w:rPr>
          <w:spacing w:val="-5"/>
        </w:rPr>
        <w:t xml:space="preserve"> </w:t>
      </w:r>
      <w:r>
        <w:t>(„</w:t>
      </w:r>
      <w:proofErr w:type="spellStart"/>
      <w:r>
        <w:t>Службени</w:t>
      </w:r>
      <w:proofErr w:type="spellEnd"/>
      <w:r>
        <w:rPr>
          <w:spacing w:val="-4"/>
        </w:rPr>
        <w:t xml:space="preserve"> </w:t>
      </w:r>
      <w:proofErr w:type="spellStart"/>
      <w:r>
        <w:t>гласник</w:t>
      </w:r>
      <w:proofErr w:type="spellEnd"/>
      <w:r>
        <w:rPr>
          <w:spacing w:val="-4"/>
        </w:rPr>
        <w:t xml:space="preserve"> </w:t>
      </w:r>
      <w:r>
        <w:t>РС”,</w:t>
      </w:r>
      <w:r>
        <w:rPr>
          <w:spacing w:val="-4"/>
        </w:rPr>
        <w:t xml:space="preserve"> </w:t>
      </w:r>
      <w:proofErr w:type="spellStart"/>
      <w:r>
        <w:t>брoj</w:t>
      </w:r>
      <w:proofErr w:type="spellEnd"/>
      <w:r>
        <w:rPr>
          <w:spacing w:val="-4"/>
        </w:rPr>
        <w:t xml:space="preserve"> </w:t>
      </w:r>
      <w:r>
        <w:t>135/04,</w:t>
      </w:r>
      <w:r>
        <w:rPr>
          <w:spacing w:val="-4"/>
        </w:rPr>
        <w:t xml:space="preserve"> </w:t>
      </w:r>
      <w:r>
        <w:t>36/09,</w:t>
      </w:r>
      <w:r>
        <w:rPr>
          <w:spacing w:val="-5"/>
        </w:rPr>
        <w:t xml:space="preserve"> </w:t>
      </w:r>
      <w:r>
        <w:t>36/09-др.</w:t>
      </w:r>
      <w:r>
        <w:rPr>
          <w:spacing w:val="-4"/>
        </w:rPr>
        <w:t xml:space="preserve"> </w:t>
      </w:r>
      <w:proofErr w:type="spellStart"/>
      <w:r>
        <w:t>закон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72/09-др. </w:t>
      </w:r>
      <w:proofErr w:type="spellStart"/>
      <w:r>
        <w:t>закон</w:t>
      </w:r>
      <w:proofErr w:type="spellEnd"/>
      <w:r>
        <w:t>,</w:t>
      </w:r>
      <w:r>
        <w:rPr>
          <w:spacing w:val="-4"/>
        </w:rPr>
        <w:t xml:space="preserve"> </w:t>
      </w:r>
      <w:r>
        <w:t>43/11-</w:t>
      </w:r>
      <w:r w:rsidR="00651142">
        <w:rPr>
          <w:lang w:val="sr-Cyrl-RS"/>
        </w:rPr>
        <w:t xml:space="preserve"> одлука </w:t>
      </w:r>
      <w:r>
        <w:t>УС,</w:t>
      </w:r>
      <w:r>
        <w:rPr>
          <w:spacing w:val="-4"/>
        </w:rPr>
        <w:t xml:space="preserve"> </w:t>
      </w:r>
      <w:r>
        <w:t>14/16,</w:t>
      </w:r>
      <w:r>
        <w:rPr>
          <w:spacing w:val="-4"/>
        </w:rPr>
        <w:t xml:space="preserve"> </w:t>
      </w:r>
      <w:r>
        <w:t>76/18,</w:t>
      </w:r>
      <w:r>
        <w:rPr>
          <w:spacing w:val="-3"/>
        </w:rPr>
        <w:t xml:space="preserve"> </w:t>
      </w:r>
      <w:r w:rsidR="00913E7B" w:rsidRPr="00913E7B">
        <w:rPr>
          <w:spacing w:val="-3"/>
        </w:rPr>
        <w:t xml:space="preserve">95/18 – </w:t>
      </w:r>
      <w:proofErr w:type="spellStart"/>
      <w:r w:rsidR="00913E7B" w:rsidRPr="00913E7B">
        <w:rPr>
          <w:spacing w:val="-3"/>
        </w:rPr>
        <w:t>др</w:t>
      </w:r>
      <w:proofErr w:type="spellEnd"/>
      <w:r w:rsidR="00913E7B" w:rsidRPr="00913E7B">
        <w:rPr>
          <w:spacing w:val="-3"/>
        </w:rPr>
        <w:t xml:space="preserve">. </w:t>
      </w:r>
      <w:proofErr w:type="spellStart"/>
      <w:r w:rsidR="00913E7B" w:rsidRPr="00913E7B">
        <w:rPr>
          <w:spacing w:val="-3"/>
        </w:rPr>
        <w:t>закон</w:t>
      </w:r>
      <w:proofErr w:type="spellEnd"/>
      <w:r w:rsidR="00913E7B">
        <w:rPr>
          <w:spacing w:val="-3"/>
          <w:lang w:val="sr-Cyrl-RS"/>
        </w:rPr>
        <w:t>,</w:t>
      </w:r>
      <w:r w:rsidR="00913E7B" w:rsidRPr="00913E7B">
        <w:rPr>
          <w:spacing w:val="-3"/>
        </w:rPr>
        <w:t xml:space="preserve"> </w:t>
      </w:r>
      <w:r>
        <w:t>95/18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др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закон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 w:rsidR="009A1331">
        <w:rPr>
          <w:lang w:val="sr-Cyrl-RS"/>
        </w:rPr>
        <w:t>94/24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др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закон</w:t>
      </w:r>
      <w:proofErr w:type="spellEnd"/>
      <w:r>
        <w:t>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Законом</w:t>
      </w:r>
      <w:proofErr w:type="spellEnd"/>
      <w:r>
        <w:rPr>
          <w:spacing w:val="-14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 w:rsidR="00651142">
        <w:rPr>
          <w:lang w:val="sr-Cyrl-RS"/>
        </w:rPr>
        <w:t xml:space="preserve">. </w:t>
      </w:r>
      <w:r>
        <w:t xml:space="preserve"> </w:t>
      </w:r>
      <w:r w:rsidR="00651142">
        <w:rPr>
          <w:lang w:val="sr-Cyrl-RS"/>
        </w:rPr>
        <w:t>51/2025</w:t>
      </w:r>
      <w:r>
        <w:t>)</w:t>
      </w:r>
    </w:p>
    <w:p w14:paraId="4BB969CA" w14:textId="77777777" w:rsidR="009A2AF4" w:rsidRDefault="009A2AF4">
      <w:pPr>
        <w:pStyle w:val="Teloteksta"/>
        <w:spacing w:before="184"/>
      </w:pPr>
    </w:p>
    <w:p w14:paraId="231C4114" w14:textId="77777777" w:rsidR="009A2AF4" w:rsidRDefault="00117D09">
      <w:pPr>
        <w:pStyle w:val="Teloteksta"/>
        <w:ind w:left="940"/>
      </w:pPr>
      <w:r>
        <w:t>Министарство</w:t>
      </w:r>
      <w:r>
        <w:rPr>
          <w:spacing w:val="-3"/>
        </w:rPr>
        <w:t xml:space="preserve"> </w:t>
      </w:r>
      <w:proofErr w:type="spellStart"/>
      <w:r>
        <w:t>заштите</w:t>
      </w:r>
      <w:proofErr w:type="spellEnd"/>
      <w:r>
        <w:rPr>
          <w:spacing w:val="-2"/>
        </w:rPr>
        <w:t xml:space="preserve"> </w:t>
      </w:r>
      <w:proofErr w:type="spellStart"/>
      <w:r>
        <w:t>животне</w:t>
      </w:r>
      <w:proofErr w:type="spellEnd"/>
      <w:r>
        <w:rPr>
          <w:spacing w:val="-3"/>
        </w:rPr>
        <w:t xml:space="preserve"> </w:t>
      </w:r>
      <w:proofErr w:type="spellStart"/>
      <w:r>
        <w:t>средине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расписује</w:t>
      </w:r>
      <w:proofErr w:type="spellEnd"/>
      <w:r>
        <w:rPr>
          <w:spacing w:val="-2"/>
        </w:rPr>
        <w:t>,</w:t>
      </w:r>
    </w:p>
    <w:p w14:paraId="0DF955D0" w14:textId="77777777" w:rsidR="009A2AF4" w:rsidRDefault="009A2AF4">
      <w:pPr>
        <w:pStyle w:val="Teloteksta"/>
      </w:pPr>
    </w:p>
    <w:p w14:paraId="315DD339" w14:textId="77777777" w:rsidR="009A2AF4" w:rsidRDefault="009A2AF4">
      <w:pPr>
        <w:pStyle w:val="Teloteksta"/>
        <w:spacing w:before="89"/>
      </w:pPr>
    </w:p>
    <w:p w14:paraId="777CF032" w14:textId="77777777" w:rsidR="009A2AF4" w:rsidRDefault="00117D09">
      <w:pPr>
        <w:tabs>
          <w:tab w:val="left" w:pos="1610"/>
        </w:tabs>
        <w:ind w:left="2"/>
        <w:jc w:val="center"/>
        <w:rPr>
          <w:b/>
          <w:sz w:val="24"/>
        </w:rPr>
      </w:pPr>
      <w:r>
        <w:rPr>
          <w:b/>
          <w:sz w:val="24"/>
        </w:rPr>
        <w:t>Ј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  <w:t>К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59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14:paraId="0F179ABD" w14:textId="77777777" w:rsidR="009A2AF4" w:rsidRDefault="00117D09">
      <w:pPr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ДОДЕЛУ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СУФИНАНСИРАЊЕ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РЕАЛИЗАЦИЈЕ</w:t>
      </w:r>
    </w:p>
    <w:p w14:paraId="1797FFC8" w14:textId="5D295AEF" w:rsidR="009A2AF4" w:rsidRDefault="00117D09">
      <w:pPr>
        <w:ind w:left="642" w:right="639"/>
        <w:jc w:val="center"/>
        <w:rPr>
          <w:b/>
          <w:sz w:val="24"/>
        </w:rPr>
      </w:pPr>
      <w:r>
        <w:rPr>
          <w:b/>
          <w:sz w:val="24"/>
        </w:rPr>
        <w:t>ПРОЈЕКАТА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НАБАВКЕ,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ЗАМЕНЕ,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РЕКОНСТРУКЦИЈЕ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САНАЦИЈЕ КОТЛАРНИЦА ЗА ГРЕЈАЊЕ У 202</w:t>
      </w:r>
      <w:r w:rsidR="003768F2">
        <w:rPr>
          <w:b/>
          <w:sz w:val="24"/>
          <w:lang w:val="sr-Cyrl-RS"/>
        </w:rPr>
        <w:t>5</w:t>
      </w:r>
      <w:r>
        <w:rPr>
          <w:b/>
          <w:sz w:val="24"/>
        </w:rPr>
        <w:t>. ГОДИНИ</w:t>
      </w:r>
    </w:p>
    <w:p w14:paraId="3D3C5B32" w14:textId="77777777" w:rsidR="009A2AF4" w:rsidRDefault="009A2AF4">
      <w:pPr>
        <w:pStyle w:val="Teloteksta"/>
        <w:rPr>
          <w:b/>
        </w:rPr>
      </w:pPr>
    </w:p>
    <w:p w14:paraId="0A31C7EA" w14:textId="35B29816" w:rsidR="009A2AF4" w:rsidRDefault="00117D09" w:rsidP="0023107F">
      <w:pPr>
        <w:pStyle w:val="Teloteksta"/>
        <w:spacing w:line="259" w:lineRule="auto"/>
        <w:ind w:left="220" w:right="212" w:firstLine="719"/>
        <w:jc w:val="both"/>
      </w:pPr>
      <w:proofErr w:type="spellStart"/>
      <w:r>
        <w:t>Jавни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замене</w:t>
      </w:r>
      <w:proofErr w:type="spellEnd"/>
      <w:r>
        <w:t xml:space="preserve">, </w:t>
      </w:r>
      <w:proofErr w:type="spellStart"/>
      <w:r>
        <w:t>реконструкције</w:t>
      </w:r>
      <w:proofErr w:type="spellEnd"/>
      <w:r>
        <w:t xml:space="preserve"> и </w:t>
      </w:r>
      <w:proofErr w:type="spellStart"/>
      <w:r>
        <w:t>санације</w:t>
      </w:r>
      <w:proofErr w:type="spellEnd"/>
      <w: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 у 202</w:t>
      </w:r>
      <w:r w:rsidR="003768F2">
        <w:rPr>
          <w:lang w:val="sr-Cyrl-RS"/>
        </w:rPr>
        <w:t>5</w:t>
      </w:r>
      <w:r>
        <w:t xml:space="preserve">. </w:t>
      </w:r>
      <w:proofErr w:type="spellStart"/>
      <w:r>
        <w:t>години</w:t>
      </w:r>
      <w:proofErr w:type="spellEnd"/>
      <w:r>
        <w:rPr>
          <w:spacing w:val="-14"/>
        </w:rPr>
        <w:t xml:space="preserve"> </w:t>
      </w:r>
      <w:r>
        <w:t>(у</w:t>
      </w:r>
      <w:r>
        <w:rPr>
          <w:spacing w:val="-15"/>
        </w:rPr>
        <w:t xml:space="preserve"> </w:t>
      </w:r>
      <w:proofErr w:type="spellStart"/>
      <w:r>
        <w:t>даљем</w:t>
      </w:r>
      <w:proofErr w:type="spellEnd"/>
      <w:r>
        <w:rPr>
          <w:spacing w:val="-15"/>
        </w:rPr>
        <w:t xml:space="preserve"> </w:t>
      </w:r>
      <w:proofErr w:type="spellStart"/>
      <w:r>
        <w:t>тексту</w:t>
      </w:r>
      <w:proofErr w:type="spellEnd"/>
      <w:r>
        <w:t>:</w:t>
      </w:r>
      <w:r>
        <w:rPr>
          <w:spacing w:val="-14"/>
        </w:rPr>
        <w:t xml:space="preserve"> </w:t>
      </w:r>
      <w:proofErr w:type="spellStart"/>
      <w:r>
        <w:t>Јавни</w:t>
      </w:r>
      <w:proofErr w:type="spellEnd"/>
      <w:r>
        <w:rPr>
          <w:spacing w:val="-14"/>
        </w:rPr>
        <w:t xml:space="preserve"> </w:t>
      </w:r>
      <w:proofErr w:type="spellStart"/>
      <w:r>
        <w:t>конкурс</w:t>
      </w:r>
      <w:proofErr w:type="spellEnd"/>
      <w:r>
        <w:t>),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proofErr w:type="spellStart"/>
      <w:r>
        <w:t>складу</w:t>
      </w:r>
      <w:proofErr w:type="spellEnd"/>
      <w:r>
        <w:rPr>
          <w:spacing w:val="-14"/>
        </w:rPr>
        <w:t xml:space="preserve"> </w:t>
      </w:r>
      <w:proofErr w:type="spellStart"/>
      <w:r>
        <w:t>са</w:t>
      </w:r>
      <w:proofErr w:type="spellEnd"/>
      <w:r>
        <w:rPr>
          <w:spacing w:val="-15"/>
        </w:rPr>
        <w:t xml:space="preserve"> </w:t>
      </w:r>
      <w:proofErr w:type="spellStart"/>
      <w:r>
        <w:t>Законом</w:t>
      </w:r>
      <w:proofErr w:type="spellEnd"/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proofErr w:type="spellStart"/>
      <w:r>
        <w:t>заштити</w:t>
      </w:r>
      <w:proofErr w:type="spellEnd"/>
      <w:r>
        <w:rPr>
          <w:spacing w:val="-13"/>
        </w:rPr>
        <w:t xml:space="preserve"> </w:t>
      </w:r>
      <w:proofErr w:type="spellStart"/>
      <w:r>
        <w:t>животне</w:t>
      </w:r>
      <w:proofErr w:type="spellEnd"/>
      <w:r>
        <w:rPr>
          <w:spacing w:val="-15"/>
        </w:rPr>
        <w:t xml:space="preserve"> </w:t>
      </w:r>
      <w:proofErr w:type="spellStart"/>
      <w:r>
        <w:t>средине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135/04, 36/09, 36/09-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72/09-др. </w:t>
      </w:r>
      <w:proofErr w:type="spellStart"/>
      <w:r>
        <w:t>закон</w:t>
      </w:r>
      <w:proofErr w:type="spellEnd"/>
      <w:r>
        <w:t>, 43/11-</w:t>
      </w:r>
      <w:r w:rsidR="008D1A30">
        <w:rPr>
          <w:lang w:val="sr-Cyrl-RS"/>
        </w:rPr>
        <w:t xml:space="preserve"> одлука </w:t>
      </w:r>
      <w:r>
        <w:t>УС,</w:t>
      </w:r>
      <w:r>
        <w:rPr>
          <w:spacing w:val="-2"/>
        </w:rPr>
        <w:t xml:space="preserve"> </w:t>
      </w:r>
      <w:r>
        <w:t>14/16,</w:t>
      </w:r>
      <w:r>
        <w:rPr>
          <w:spacing w:val="-2"/>
        </w:rPr>
        <w:t xml:space="preserve"> </w:t>
      </w:r>
      <w:r>
        <w:t>76/18, 95/18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др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закон</w:t>
      </w:r>
      <w:proofErr w:type="spellEnd"/>
      <w:r w:rsidR="003768F2">
        <w:rPr>
          <w:spacing w:val="-2"/>
          <w:lang w:val="sr-Cyrl-RS"/>
        </w:rPr>
        <w:t xml:space="preserve">, </w:t>
      </w:r>
      <w:r>
        <w:t>95/18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 w:rsidR="003768F2">
        <w:rPr>
          <w:lang w:val="sr-Cyrl-RS"/>
        </w:rPr>
        <w:t xml:space="preserve"> и </w:t>
      </w:r>
      <w:r w:rsidR="003768F2" w:rsidRPr="003768F2">
        <w:rPr>
          <w:lang w:val="sr-Cyrl-RS"/>
        </w:rPr>
        <w:t>94/24 – др. закон</w:t>
      </w:r>
      <w:r>
        <w:t>),</w:t>
      </w:r>
      <w:r>
        <w:rPr>
          <w:spacing w:val="-2"/>
        </w:rPr>
        <w:t xml:space="preserve"> </w:t>
      </w:r>
      <w:proofErr w:type="spellStart"/>
      <w:r>
        <w:t>Законом</w:t>
      </w:r>
      <w:proofErr w:type="spellEnd"/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б</w:t>
      </w:r>
      <w:r w:rsidR="008D1A30">
        <w:rPr>
          <w:lang w:val="sr-Cyrl-RS"/>
        </w:rPr>
        <w:t>р. 51/2025</w:t>
      </w:r>
      <w:r>
        <w:t xml:space="preserve">), </w:t>
      </w:r>
      <w:proofErr w:type="spellStart"/>
      <w:r>
        <w:t>Уредбом</w:t>
      </w:r>
      <w:proofErr w:type="spellEnd"/>
      <w:r>
        <w:t xml:space="preserve"> о </w:t>
      </w:r>
      <w:proofErr w:type="spellStart"/>
      <w:r>
        <w:t>ближим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rPr>
          <w:spacing w:val="-9"/>
        </w:rPr>
        <w:t xml:space="preserve"> </w:t>
      </w:r>
      <w:proofErr w:type="spellStart"/>
      <w:r>
        <w:t>које</w:t>
      </w:r>
      <w:proofErr w:type="spellEnd"/>
      <w:r>
        <w:rPr>
          <w:spacing w:val="-9"/>
        </w:rPr>
        <w:t xml:space="preserve"> </w:t>
      </w:r>
      <w:proofErr w:type="spellStart"/>
      <w:r>
        <w:t>морају</w:t>
      </w:r>
      <w:proofErr w:type="spellEnd"/>
      <w:r>
        <w:rPr>
          <w:spacing w:val="-8"/>
        </w:rPr>
        <w:t xml:space="preserve"> </w:t>
      </w:r>
      <w:proofErr w:type="spellStart"/>
      <w:r>
        <w:t>да</w:t>
      </w:r>
      <w:proofErr w:type="spellEnd"/>
      <w:r>
        <w:rPr>
          <w:spacing w:val="-9"/>
        </w:rPr>
        <w:t xml:space="preserve"> </w:t>
      </w:r>
      <w:proofErr w:type="spellStart"/>
      <w:r>
        <w:t>испуњавају</w:t>
      </w:r>
      <w:proofErr w:type="spellEnd"/>
      <w:r>
        <w:rPr>
          <w:spacing w:val="-8"/>
        </w:rPr>
        <w:t xml:space="preserve"> </w:t>
      </w:r>
      <w:proofErr w:type="spellStart"/>
      <w:r>
        <w:t>корисници</w:t>
      </w:r>
      <w:proofErr w:type="spellEnd"/>
      <w:r>
        <w:rPr>
          <w:spacing w:val="-10"/>
        </w:rPr>
        <w:t xml:space="preserve"> </w:t>
      </w:r>
      <w:proofErr w:type="spellStart"/>
      <w:r>
        <w:t>средстава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условима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начину</w:t>
      </w:r>
      <w:proofErr w:type="spellEnd"/>
      <w:r>
        <w:rPr>
          <w:spacing w:val="-8"/>
        </w:rPr>
        <w:t xml:space="preserve"> </w:t>
      </w:r>
      <w:proofErr w:type="spellStart"/>
      <w:r>
        <w:t>расподеле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критеријумима</w:t>
      </w:r>
      <w:proofErr w:type="spellEnd"/>
      <w:r>
        <w:t xml:space="preserve"> и </w:t>
      </w:r>
      <w:proofErr w:type="spellStart"/>
      <w:r>
        <w:t>мерилима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расподелу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уговорених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додељивање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Зеленог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rPr>
          <w:spacing w:val="2"/>
        </w:rPr>
        <w:t xml:space="preserve"> </w:t>
      </w:r>
      <w:r>
        <w:t>(„</w:t>
      </w:r>
      <w:proofErr w:type="spellStart"/>
      <w:r>
        <w:t>Службени</w:t>
      </w:r>
      <w:proofErr w:type="spellEnd"/>
      <w:r>
        <w:rPr>
          <w:spacing w:val="4"/>
        </w:rPr>
        <w:t xml:space="preserve"> </w:t>
      </w:r>
      <w:proofErr w:type="spellStart"/>
      <w:r>
        <w:t>гласник</w:t>
      </w:r>
      <w:proofErr w:type="spellEnd"/>
      <w:r>
        <w:rPr>
          <w:spacing w:val="3"/>
        </w:rPr>
        <w:t xml:space="preserve"> </w:t>
      </w:r>
      <w:r>
        <w:t>РС”,</w:t>
      </w:r>
      <w:r>
        <w:rPr>
          <w:spacing w:val="8"/>
        </w:rPr>
        <w:t xml:space="preserve"> </w:t>
      </w:r>
      <w:proofErr w:type="spellStart"/>
      <w:r>
        <w:t>број</w:t>
      </w:r>
      <w:proofErr w:type="spellEnd"/>
      <w:r>
        <w:rPr>
          <w:spacing w:val="4"/>
        </w:rPr>
        <w:t xml:space="preserve"> </w:t>
      </w:r>
      <w:r>
        <w:t>25/18,</w:t>
      </w:r>
      <w:r>
        <w:rPr>
          <w:spacing w:val="5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даљем</w:t>
      </w:r>
      <w:proofErr w:type="spellEnd"/>
      <w:r>
        <w:rPr>
          <w:spacing w:val="5"/>
        </w:rPr>
        <w:t xml:space="preserve"> </w:t>
      </w:r>
      <w:proofErr w:type="spellStart"/>
      <w:r>
        <w:t>тексту</w:t>
      </w:r>
      <w:proofErr w:type="spellEnd"/>
      <w:r>
        <w:t>:</w:t>
      </w:r>
      <w:r>
        <w:rPr>
          <w:spacing w:val="5"/>
        </w:rPr>
        <w:t xml:space="preserve"> </w:t>
      </w:r>
      <w:proofErr w:type="spellStart"/>
      <w:r>
        <w:t>Уредба</w:t>
      </w:r>
      <w:proofErr w:type="spellEnd"/>
      <w:r>
        <w:t>)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t>Правилником</w:t>
      </w:r>
      <w:proofErr w:type="spellEnd"/>
      <w:r>
        <w:rPr>
          <w:spacing w:val="5"/>
        </w:rPr>
        <w:t xml:space="preserve"> </w:t>
      </w:r>
      <w:r>
        <w:rPr>
          <w:spacing w:val="-10"/>
        </w:rPr>
        <w:t>о</w:t>
      </w:r>
      <w:r w:rsidR="0023107F">
        <w:t xml:space="preserve"> </w:t>
      </w:r>
      <w:proofErr w:type="spellStart"/>
      <w:r>
        <w:t>ближим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Зеленог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31/18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Правилник</w:t>
      </w:r>
      <w:proofErr w:type="spellEnd"/>
      <w:r>
        <w:t>).</w:t>
      </w:r>
    </w:p>
    <w:p w14:paraId="32CF09F1" w14:textId="77777777" w:rsidR="009A2AF4" w:rsidRDefault="009A2AF4">
      <w:pPr>
        <w:pStyle w:val="Teloteksta"/>
      </w:pPr>
    </w:p>
    <w:p w14:paraId="16C4972D" w14:textId="77777777" w:rsidR="0023107F" w:rsidRDefault="0023107F">
      <w:pPr>
        <w:pStyle w:val="Teloteksta"/>
      </w:pPr>
    </w:p>
    <w:p w14:paraId="02423C09" w14:textId="77777777" w:rsidR="0023107F" w:rsidRDefault="0023107F">
      <w:pPr>
        <w:pStyle w:val="Teloteksta"/>
      </w:pPr>
    </w:p>
    <w:p w14:paraId="37763A05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lastRenderedPageBreak/>
        <w:t xml:space="preserve">ПРЕДМЕТ </w:t>
      </w:r>
      <w:r>
        <w:rPr>
          <w:spacing w:val="-2"/>
        </w:rPr>
        <w:t>КОНКУРСА</w:t>
      </w:r>
    </w:p>
    <w:p w14:paraId="4D9C95A0" w14:textId="77777777" w:rsidR="009A2AF4" w:rsidRDefault="009A2AF4">
      <w:pPr>
        <w:pStyle w:val="Teloteksta"/>
        <w:rPr>
          <w:b/>
        </w:rPr>
      </w:pPr>
    </w:p>
    <w:p w14:paraId="0B2503BA" w14:textId="3856A990" w:rsidR="009A2AF4" w:rsidRDefault="00117D09">
      <w:pPr>
        <w:pStyle w:val="Teloteksta"/>
        <w:ind w:left="220" w:right="212" w:firstLine="719"/>
        <w:jc w:val="both"/>
      </w:pPr>
      <w:proofErr w:type="spellStart"/>
      <w:r>
        <w:t>Предмет</w:t>
      </w:r>
      <w:proofErr w:type="spellEnd"/>
      <w:r>
        <w:rPr>
          <w:spacing w:val="-10"/>
        </w:rPr>
        <w:t xml:space="preserve"> </w:t>
      </w:r>
      <w:proofErr w:type="spellStart"/>
      <w:r>
        <w:t>овог</w:t>
      </w:r>
      <w:proofErr w:type="spellEnd"/>
      <w:r>
        <w:rPr>
          <w:spacing w:val="-11"/>
        </w:rPr>
        <w:t xml:space="preserve"> </w:t>
      </w:r>
      <w:r w:rsidR="009328B2">
        <w:rPr>
          <w:lang w:val="sr-Cyrl-RS"/>
        </w:rPr>
        <w:t>Ј</w:t>
      </w:r>
      <w:proofErr w:type="spellStart"/>
      <w:r>
        <w:t>авног</w:t>
      </w:r>
      <w:proofErr w:type="spellEnd"/>
      <w:r>
        <w:rPr>
          <w:spacing w:val="-10"/>
        </w:rPr>
        <w:t xml:space="preserve"> </w:t>
      </w:r>
      <w:proofErr w:type="spellStart"/>
      <w:r>
        <w:t>конкурса</w:t>
      </w:r>
      <w:proofErr w:type="spellEnd"/>
      <w:r>
        <w:rPr>
          <w:spacing w:val="-11"/>
        </w:rPr>
        <w:t xml:space="preserve"> </w:t>
      </w:r>
      <w:proofErr w:type="spellStart"/>
      <w:r>
        <w:t>је</w:t>
      </w:r>
      <w:proofErr w:type="spellEnd"/>
      <w:r>
        <w:rPr>
          <w:spacing w:val="-11"/>
        </w:rPr>
        <w:t xml:space="preserve"> </w:t>
      </w:r>
      <w:proofErr w:type="spellStart"/>
      <w:r>
        <w:t>додела</w:t>
      </w:r>
      <w:proofErr w:type="spellEnd"/>
      <w:r>
        <w:rPr>
          <w:spacing w:val="-11"/>
        </w:rPr>
        <w:t xml:space="preserve"> </w:t>
      </w:r>
      <w:proofErr w:type="spellStart"/>
      <w:r>
        <w:t>средст</w:t>
      </w:r>
      <w:proofErr w:type="spellEnd"/>
      <w:r w:rsidR="00CE1646">
        <w:rPr>
          <w:lang w:val="sr-Cyrl-RS"/>
        </w:rPr>
        <w:t>а</w:t>
      </w:r>
      <w:proofErr w:type="spellStart"/>
      <w:r>
        <w:t>ва</w:t>
      </w:r>
      <w:proofErr w:type="spellEnd"/>
      <w:r>
        <w:rPr>
          <w:spacing w:val="-11"/>
        </w:rPr>
        <w:t xml:space="preserve"> </w:t>
      </w:r>
      <w:proofErr w:type="spellStart"/>
      <w:r>
        <w:t>јединицама</w:t>
      </w:r>
      <w:proofErr w:type="spellEnd"/>
      <w:r>
        <w:rPr>
          <w:spacing w:val="-11"/>
        </w:rPr>
        <w:t xml:space="preserve"> </w:t>
      </w:r>
      <w:proofErr w:type="spellStart"/>
      <w:r>
        <w:t>локалне</w:t>
      </w:r>
      <w:proofErr w:type="spellEnd"/>
      <w:r>
        <w:rPr>
          <w:spacing w:val="-13"/>
        </w:rP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замене</w:t>
      </w:r>
      <w:proofErr w:type="spellEnd"/>
      <w:r>
        <w:t xml:space="preserve">, </w:t>
      </w:r>
      <w:proofErr w:type="spellStart"/>
      <w:r>
        <w:t>реконструкције</w:t>
      </w:r>
      <w:proofErr w:type="spellEnd"/>
      <w:r>
        <w:t xml:space="preserve"> и </w:t>
      </w:r>
      <w:proofErr w:type="spellStart"/>
      <w:r>
        <w:t>санације</w:t>
      </w:r>
      <w:proofErr w:type="spellEnd"/>
      <w: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 у 202</w:t>
      </w:r>
      <w:r w:rsidR="00297336">
        <w:rPr>
          <w:lang w:val="sr-Cyrl-RS"/>
        </w:rPr>
        <w:t>5</w:t>
      </w:r>
      <w:r>
        <w:t xml:space="preserve">.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омогућити</w:t>
      </w:r>
      <w:proofErr w:type="spellEnd"/>
      <w:r>
        <w:t xml:space="preserve">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испуштања</w:t>
      </w:r>
      <w:proofErr w:type="spellEnd"/>
      <w:r>
        <w:t xml:space="preserve"> </w:t>
      </w:r>
      <w:proofErr w:type="spellStart"/>
      <w:r>
        <w:t>загађујућих</w:t>
      </w:r>
      <w:proofErr w:type="spellEnd"/>
      <w:r>
        <w:t xml:space="preserve"> </w:t>
      </w:r>
      <w:proofErr w:type="spellStart"/>
      <w:r>
        <w:t>супстанци</w:t>
      </w:r>
      <w:proofErr w:type="spellEnd"/>
      <w:r>
        <w:t xml:space="preserve"> у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с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, </w:t>
      </w:r>
      <w:proofErr w:type="spellStart"/>
      <w:r>
        <w:t>предузимања</w:t>
      </w:r>
      <w:proofErr w:type="spellEnd"/>
      <w:r>
        <w:t xml:space="preserve"> </w:t>
      </w:r>
      <w:proofErr w:type="spellStart"/>
      <w:r>
        <w:t>превентивних</w:t>
      </w:r>
      <w:proofErr w:type="spellEnd"/>
      <w:r>
        <w:rPr>
          <w:spacing w:val="-4"/>
        </w:rPr>
        <w:t xml:space="preserve"> </w:t>
      </w:r>
      <w:proofErr w:type="spellStart"/>
      <w:r>
        <w:t>мера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сегментима</w:t>
      </w:r>
      <w:proofErr w:type="spellEnd"/>
      <w:r>
        <w:rPr>
          <w:spacing w:val="-5"/>
        </w:rPr>
        <w:t xml:space="preserve"> </w:t>
      </w:r>
      <w:proofErr w:type="spellStart"/>
      <w:r>
        <w:t>значајним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заштиту</w:t>
      </w:r>
      <w:proofErr w:type="spellEnd"/>
      <w:r>
        <w:rPr>
          <w:spacing w:val="-3"/>
        </w:rPr>
        <w:t xml:space="preserve"> </w:t>
      </w:r>
      <w:proofErr w:type="spellStart"/>
      <w:r>
        <w:t>ваздуха</w:t>
      </w:r>
      <w:proofErr w:type="spellEnd"/>
      <w:r>
        <w:rPr>
          <w:spacing w:val="-5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proofErr w:type="spellStart"/>
      <w:r>
        <w:t>загађења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заштите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>.</w:t>
      </w:r>
    </w:p>
    <w:p w14:paraId="260CBFED" w14:textId="77777777" w:rsidR="009A2AF4" w:rsidRDefault="009A2AF4">
      <w:pPr>
        <w:pStyle w:val="Teloteksta"/>
      </w:pPr>
    </w:p>
    <w:p w14:paraId="522BBA44" w14:textId="77777777" w:rsidR="009A2AF4" w:rsidRDefault="009A2AF4">
      <w:pPr>
        <w:pStyle w:val="Teloteksta"/>
        <w:spacing w:before="1"/>
      </w:pPr>
    </w:p>
    <w:p w14:paraId="7295B45E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t>ВИСИНА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НАМЕНА</w:t>
      </w:r>
      <w:r>
        <w:rPr>
          <w:spacing w:val="-2"/>
        </w:rPr>
        <w:t xml:space="preserve"> СРЕДСТАВА</w:t>
      </w:r>
    </w:p>
    <w:p w14:paraId="7435690A" w14:textId="77777777" w:rsidR="009A2AF4" w:rsidRDefault="009A2AF4">
      <w:pPr>
        <w:pStyle w:val="Teloteksta"/>
        <w:rPr>
          <w:b/>
        </w:rPr>
      </w:pPr>
    </w:p>
    <w:p w14:paraId="400B9E3E" w14:textId="24960367" w:rsidR="009A2AF4" w:rsidRDefault="00117D09">
      <w:pPr>
        <w:pStyle w:val="Teloteksta"/>
        <w:ind w:left="220" w:right="215" w:firstLine="719"/>
        <w:jc w:val="both"/>
      </w:pPr>
      <w:proofErr w:type="spellStart"/>
      <w:r w:rsidRPr="003E24DF">
        <w:t>Укупна</w:t>
      </w:r>
      <w:proofErr w:type="spellEnd"/>
      <w:r w:rsidRPr="003E24DF">
        <w:rPr>
          <w:spacing w:val="-8"/>
        </w:rPr>
        <w:t xml:space="preserve"> </w:t>
      </w:r>
      <w:proofErr w:type="spellStart"/>
      <w:r w:rsidRPr="003E24DF">
        <w:t>расположива</w:t>
      </w:r>
      <w:proofErr w:type="spellEnd"/>
      <w:r w:rsidRPr="003E24DF">
        <w:rPr>
          <w:spacing w:val="-8"/>
        </w:rPr>
        <w:t xml:space="preserve"> </w:t>
      </w:r>
      <w:proofErr w:type="spellStart"/>
      <w:r w:rsidRPr="003E24DF">
        <w:t>средства</w:t>
      </w:r>
      <w:proofErr w:type="spellEnd"/>
      <w:r w:rsidRPr="003E24DF">
        <w:rPr>
          <w:spacing w:val="-8"/>
        </w:rPr>
        <w:t xml:space="preserve"> </w:t>
      </w:r>
      <w:proofErr w:type="spellStart"/>
      <w:r w:rsidRPr="003E24DF">
        <w:t>за</w:t>
      </w:r>
      <w:proofErr w:type="spellEnd"/>
      <w:r w:rsidRPr="003E24DF">
        <w:rPr>
          <w:spacing w:val="-8"/>
        </w:rPr>
        <w:t xml:space="preserve"> </w:t>
      </w:r>
      <w:proofErr w:type="spellStart"/>
      <w:r w:rsidRPr="003E24DF">
        <w:t>реализацију</w:t>
      </w:r>
      <w:proofErr w:type="spellEnd"/>
      <w:r w:rsidRPr="003E24DF">
        <w:rPr>
          <w:spacing w:val="-6"/>
        </w:rPr>
        <w:t xml:space="preserve"> </w:t>
      </w:r>
      <w:proofErr w:type="spellStart"/>
      <w:r w:rsidRPr="003E24DF">
        <w:t>овог</w:t>
      </w:r>
      <w:proofErr w:type="spellEnd"/>
      <w:r w:rsidRPr="003E24DF">
        <w:rPr>
          <w:spacing w:val="-4"/>
        </w:rPr>
        <w:t xml:space="preserve"> </w:t>
      </w:r>
      <w:proofErr w:type="spellStart"/>
      <w:r w:rsidRPr="003E24DF">
        <w:t>јавног</w:t>
      </w:r>
      <w:proofErr w:type="spellEnd"/>
      <w:r w:rsidRPr="003E24DF">
        <w:rPr>
          <w:spacing w:val="-6"/>
        </w:rPr>
        <w:t xml:space="preserve"> </w:t>
      </w:r>
      <w:proofErr w:type="spellStart"/>
      <w:r w:rsidRPr="003E24DF">
        <w:t>конкурса</w:t>
      </w:r>
      <w:proofErr w:type="spellEnd"/>
      <w:r w:rsidRPr="003E24DF">
        <w:rPr>
          <w:spacing w:val="-8"/>
        </w:rPr>
        <w:t xml:space="preserve"> </w:t>
      </w:r>
      <w:proofErr w:type="spellStart"/>
      <w:r w:rsidRPr="003E24DF">
        <w:t>обезбеђена</w:t>
      </w:r>
      <w:proofErr w:type="spellEnd"/>
      <w:r w:rsidRPr="003E24DF">
        <w:rPr>
          <w:spacing w:val="-8"/>
        </w:rPr>
        <w:t xml:space="preserve"> </w:t>
      </w:r>
      <w:proofErr w:type="spellStart"/>
      <w:r w:rsidRPr="003E24DF">
        <w:t>су</w:t>
      </w:r>
      <w:proofErr w:type="spellEnd"/>
      <w:r w:rsidRPr="003E24DF">
        <w:t xml:space="preserve"> у </w:t>
      </w:r>
      <w:proofErr w:type="spellStart"/>
      <w:r w:rsidRPr="003E24DF">
        <w:t>износу</w:t>
      </w:r>
      <w:proofErr w:type="spellEnd"/>
      <w:r w:rsidRPr="003E24DF">
        <w:t xml:space="preserve"> </w:t>
      </w:r>
      <w:proofErr w:type="spellStart"/>
      <w:r w:rsidRPr="003E24DF">
        <w:t>од</w:t>
      </w:r>
      <w:proofErr w:type="spellEnd"/>
      <w:r w:rsidRPr="003E24DF">
        <w:t xml:space="preserve"> </w:t>
      </w:r>
      <w:r w:rsidR="003E24DF" w:rsidRPr="003E24DF">
        <w:t xml:space="preserve">173.747.000,00 </w:t>
      </w:r>
      <w:proofErr w:type="spellStart"/>
      <w:r w:rsidRPr="003E24DF">
        <w:t>динара</w:t>
      </w:r>
      <w:proofErr w:type="spellEnd"/>
      <w:r w:rsidRPr="003E24DF">
        <w:t xml:space="preserve"> (</w:t>
      </w:r>
      <w:proofErr w:type="spellStart"/>
      <w:r w:rsidRPr="003E24DF">
        <w:t>словима</w:t>
      </w:r>
      <w:proofErr w:type="spellEnd"/>
      <w:r w:rsidRPr="003E24DF">
        <w:t xml:space="preserve">: </w:t>
      </w:r>
      <w:r w:rsidR="00487468" w:rsidRPr="003E24DF">
        <w:rPr>
          <w:lang w:val="sr-Cyrl-RS"/>
        </w:rPr>
        <w:t>стотину</w:t>
      </w:r>
      <w:r w:rsidR="003E24DF">
        <w:rPr>
          <w:lang w:val="sr-Cyrl-RS"/>
        </w:rPr>
        <w:t>седамдесеттри</w:t>
      </w:r>
      <w:r w:rsidR="00487468" w:rsidRPr="003E24DF">
        <w:rPr>
          <w:lang w:val="sr-Cyrl-RS"/>
        </w:rPr>
        <w:t>милиона</w:t>
      </w:r>
      <w:r w:rsidR="003E24DF">
        <w:rPr>
          <w:lang w:val="sr-Cyrl-RS"/>
        </w:rPr>
        <w:t>седамстотиначетрдесетседамхиљада динара</w:t>
      </w:r>
      <w:r w:rsidRPr="003E24DF">
        <w:t>)</w:t>
      </w:r>
      <w:r w:rsidR="004443A4" w:rsidRPr="003E24DF">
        <w:rPr>
          <w:lang w:val="sr-Cyrl-RS"/>
        </w:rPr>
        <w:t xml:space="preserve"> </w:t>
      </w:r>
      <w:proofErr w:type="spellStart"/>
      <w:r w:rsidRPr="003E24DF">
        <w:t>Законом</w:t>
      </w:r>
      <w:proofErr w:type="spellEnd"/>
      <w:r w:rsidRPr="003E24DF">
        <w:t xml:space="preserve"> о </w:t>
      </w:r>
      <w:proofErr w:type="spellStart"/>
      <w:r w:rsidRPr="003E24DF">
        <w:t>буџету</w:t>
      </w:r>
      <w:proofErr w:type="spellEnd"/>
      <w:r w:rsidRPr="003E24DF">
        <w:t xml:space="preserve"> </w:t>
      </w:r>
      <w:proofErr w:type="spellStart"/>
      <w:r w:rsidRPr="003E24DF">
        <w:t>Републике</w:t>
      </w:r>
      <w:proofErr w:type="spellEnd"/>
      <w:r w:rsidRPr="003E24DF">
        <w:t xml:space="preserve"> </w:t>
      </w:r>
      <w:proofErr w:type="spellStart"/>
      <w:r w:rsidRPr="003E24DF">
        <w:t>Србије</w:t>
      </w:r>
      <w:proofErr w:type="spellEnd"/>
      <w:r w:rsidRPr="003E24DF">
        <w:t xml:space="preserve"> </w:t>
      </w:r>
      <w:proofErr w:type="spellStart"/>
      <w:r w:rsidRPr="003E24DF">
        <w:t>за</w:t>
      </w:r>
      <w:proofErr w:type="spellEnd"/>
      <w:r w:rsidRPr="003E24DF">
        <w:t xml:space="preserve"> 202</w:t>
      </w:r>
      <w:r w:rsidR="00297336" w:rsidRPr="003E24DF">
        <w:rPr>
          <w:lang w:val="sr-Cyrl-RS"/>
        </w:rPr>
        <w:t>5</w:t>
      </w:r>
      <w:r w:rsidRPr="003E24DF">
        <w:t xml:space="preserve">. </w:t>
      </w:r>
      <w:proofErr w:type="spellStart"/>
      <w:r w:rsidRPr="003E24DF">
        <w:t>годину</w:t>
      </w:r>
      <w:proofErr w:type="spellEnd"/>
      <w:r w:rsidRPr="003E24DF">
        <w:t xml:space="preserve"> ("</w:t>
      </w:r>
      <w:proofErr w:type="spellStart"/>
      <w:r w:rsidRPr="003E24DF">
        <w:t>Службени</w:t>
      </w:r>
      <w:proofErr w:type="spellEnd"/>
      <w:r w:rsidRPr="003E24DF">
        <w:t xml:space="preserve"> </w:t>
      </w:r>
      <w:proofErr w:type="spellStart"/>
      <w:r w:rsidRPr="003E24DF">
        <w:t>гласник</w:t>
      </w:r>
      <w:proofErr w:type="spellEnd"/>
      <w:r w:rsidRPr="003E24DF">
        <w:t xml:space="preserve"> РС", </w:t>
      </w:r>
      <w:proofErr w:type="spellStart"/>
      <w:r w:rsidRPr="003E24DF">
        <w:t>број</w:t>
      </w:r>
      <w:proofErr w:type="spellEnd"/>
      <w:r w:rsidRPr="003E24DF">
        <w:t xml:space="preserve"> </w:t>
      </w:r>
      <w:r w:rsidR="00297336" w:rsidRPr="003E24DF">
        <w:rPr>
          <w:lang w:val="sr-Cyrl-RS"/>
        </w:rPr>
        <w:t>94/24</w:t>
      </w:r>
      <w:r w:rsidRPr="003E24DF">
        <w:t xml:space="preserve">) </w:t>
      </w:r>
      <w:proofErr w:type="spellStart"/>
      <w:r w:rsidRPr="003E24DF">
        <w:t>Раздео</w:t>
      </w:r>
      <w:proofErr w:type="spellEnd"/>
      <w:r w:rsidRPr="003E24DF">
        <w:t xml:space="preserve"> 25,</w:t>
      </w:r>
      <w:r w:rsidRPr="003E24DF">
        <w:rPr>
          <w:spacing w:val="-6"/>
        </w:rPr>
        <w:t xml:space="preserve"> </w:t>
      </w:r>
      <w:proofErr w:type="spellStart"/>
      <w:r w:rsidRPr="003E24DF">
        <w:t>Глава</w:t>
      </w:r>
      <w:proofErr w:type="spellEnd"/>
      <w:r w:rsidRPr="003E24DF">
        <w:rPr>
          <w:spacing w:val="-5"/>
        </w:rPr>
        <w:t xml:space="preserve"> </w:t>
      </w:r>
      <w:r w:rsidRPr="003E24DF">
        <w:t>25.0-Министарство</w:t>
      </w:r>
      <w:r w:rsidRPr="003E24DF">
        <w:rPr>
          <w:spacing w:val="-6"/>
        </w:rPr>
        <w:t xml:space="preserve"> </w:t>
      </w:r>
      <w:proofErr w:type="spellStart"/>
      <w:r w:rsidRPr="003E24DF">
        <w:t>заштите</w:t>
      </w:r>
      <w:proofErr w:type="spellEnd"/>
      <w:r w:rsidRPr="003E24DF">
        <w:rPr>
          <w:spacing w:val="-6"/>
        </w:rPr>
        <w:t xml:space="preserve"> </w:t>
      </w:r>
      <w:proofErr w:type="spellStart"/>
      <w:r w:rsidRPr="003E24DF">
        <w:t>животне</w:t>
      </w:r>
      <w:proofErr w:type="spellEnd"/>
      <w:r w:rsidRPr="003E24DF">
        <w:rPr>
          <w:spacing w:val="-7"/>
        </w:rPr>
        <w:t xml:space="preserve"> </w:t>
      </w:r>
      <w:proofErr w:type="spellStart"/>
      <w:r w:rsidRPr="003E24DF">
        <w:t>средине</w:t>
      </w:r>
      <w:proofErr w:type="spellEnd"/>
      <w:r w:rsidRPr="003E24DF">
        <w:t>,</w:t>
      </w:r>
      <w:r w:rsidRPr="003E24DF">
        <w:rPr>
          <w:spacing w:val="-6"/>
        </w:rPr>
        <w:t xml:space="preserve"> </w:t>
      </w:r>
      <w:proofErr w:type="spellStart"/>
      <w:r w:rsidRPr="003E24DF">
        <w:t>функција</w:t>
      </w:r>
      <w:proofErr w:type="spellEnd"/>
      <w:r w:rsidRPr="003E24DF">
        <w:rPr>
          <w:spacing w:val="-6"/>
        </w:rPr>
        <w:t xml:space="preserve"> </w:t>
      </w:r>
      <w:r w:rsidRPr="003E24DF">
        <w:t>560-Заштита</w:t>
      </w:r>
      <w:r w:rsidRPr="003E24DF">
        <w:rPr>
          <w:spacing w:val="-6"/>
        </w:rPr>
        <w:t xml:space="preserve"> </w:t>
      </w:r>
      <w:proofErr w:type="spellStart"/>
      <w:r w:rsidRPr="003E24DF">
        <w:t>животне</w:t>
      </w:r>
      <w:proofErr w:type="spellEnd"/>
      <w:r w:rsidRPr="003E24DF">
        <w:t xml:space="preserve"> </w:t>
      </w:r>
      <w:proofErr w:type="spellStart"/>
      <w:r w:rsidRPr="003E24DF">
        <w:t>средине</w:t>
      </w:r>
      <w:proofErr w:type="spellEnd"/>
      <w:r w:rsidRPr="003E24DF">
        <w:t xml:space="preserve"> </w:t>
      </w:r>
      <w:proofErr w:type="spellStart"/>
      <w:r w:rsidRPr="003E24DF">
        <w:t>некласификована</w:t>
      </w:r>
      <w:proofErr w:type="spellEnd"/>
      <w:r w:rsidRPr="003E24DF">
        <w:t xml:space="preserve"> </w:t>
      </w:r>
      <w:proofErr w:type="spellStart"/>
      <w:r w:rsidRPr="003E24DF">
        <w:t>на</w:t>
      </w:r>
      <w:proofErr w:type="spellEnd"/>
      <w:r w:rsidRPr="003E24DF">
        <w:t xml:space="preserve"> </w:t>
      </w:r>
      <w:proofErr w:type="spellStart"/>
      <w:r w:rsidRPr="003E24DF">
        <w:t>другом</w:t>
      </w:r>
      <w:proofErr w:type="spellEnd"/>
      <w:r w:rsidRPr="003E24DF">
        <w:t xml:space="preserve"> </w:t>
      </w:r>
      <w:proofErr w:type="spellStart"/>
      <w:r w:rsidRPr="003E24DF">
        <w:t>месту</w:t>
      </w:r>
      <w:proofErr w:type="spellEnd"/>
      <w:r w:rsidRPr="003E24DF">
        <w:t xml:space="preserve">, </w:t>
      </w:r>
      <w:proofErr w:type="spellStart"/>
      <w:r w:rsidRPr="003E24DF">
        <w:t>Програм</w:t>
      </w:r>
      <w:proofErr w:type="spellEnd"/>
      <w:r w:rsidRPr="003E24DF">
        <w:t xml:space="preserve"> 0404-Управљање </w:t>
      </w:r>
      <w:proofErr w:type="spellStart"/>
      <w:r w:rsidRPr="003E24DF">
        <w:t>заштитом</w:t>
      </w:r>
      <w:proofErr w:type="spellEnd"/>
      <w:r w:rsidRPr="003E24DF">
        <w:t xml:space="preserve"> </w:t>
      </w:r>
      <w:proofErr w:type="spellStart"/>
      <w:r w:rsidRPr="003E24DF">
        <w:t>животне</w:t>
      </w:r>
      <w:proofErr w:type="spellEnd"/>
      <w:r w:rsidRPr="003E24DF">
        <w:t xml:space="preserve"> </w:t>
      </w:r>
      <w:proofErr w:type="spellStart"/>
      <w:r w:rsidRPr="003E24DF">
        <w:t>средине</w:t>
      </w:r>
      <w:proofErr w:type="spellEnd"/>
      <w:r w:rsidRPr="003E24DF">
        <w:t xml:space="preserve">, </w:t>
      </w:r>
      <w:proofErr w:type="spellStart"/>
      <w:r w:rsidRPr="003E24DF">
        <w:t>Програмска</w:t>
      </w:r>
      <w:proofErr w:type="spellEnd"/>
      <w:r w:rsidRPr="003E24DF">
        <w:t xml:space="preserve"> </w:t>
      </w:r>
      <w:proofErr w:type="spellStart"/>
      <w:r w:rsidRPr="003E24DF">
        <w:t>активност</w:t>
      </w:r>
      <w:proofErr w:type="spellEnd"/>
      <w:r w:rsidRPr="003E24DF">
        <w:t>/</w:t>
      </w:r>
      <w:proofErr w:type="spellStart"/>
      <w:r w:rsidRPr="003E24DF">
        <w:t>Пројекат</w:t>
      </w:r>
      <w:proofErr w:type="spellEnd"/>
      <w:r w:rsidRPr="003E24DF">
        <w:t xml:space="preserve"> 4012- </w:t>
      </w:r>
      <w:proofErr w:type="spellStart"/>
      <w:r w:rsidRPr="003E24DF">
        <w:t>Набавка</w:t>
      </w:r>
      <w:proofErr w:type="spellEnd"/>
      <w:r w:rsidRPr="003E24DF">
        <w:t xml:space="preserve">, </w:t>
      </w:r>
      <w:proofErr w:type="spellStart"/>
      <w:r w:rsidRPr="003E24DF">
        <w:t>замена</w:t>
      </w:r>
      <w:proofErr w:type="spellEnd"/>
      <w:r w:rsidRPr="003E24DF">
        <w:t xml:space="preserve">, </w:t>
      </w:r>
      <w:proofErr w:type="spellStart"/>
      <w:r w:rsidRPr="003E24DF">
        <w:t>реконструкција</w:t>
      </w:r>
      <w:proofErr w:type="spellEnd"/>
      <w:r w:rsidRPr="003E24DF">
        <w:t xml:space="preserve"> и </w:t>
      </w:r>
      <w:proofErr w:type="spellStart"/>
      <w:r w:rsidRPr="003E24DF">
        <w:t>санација</w:t>
      </w:r>
      <w:proofErr w:type="spellEnd"/>
      <w:r w:rsidRPr="003E24DF">
        <w:t xml:space="preserve"> </w:t>
      </w:r>
      <w:proofErr w:type="spellStart"/>
      <w:r w:rsidRPr="003E24DF">
        <w:t>котларница</w:t>
      </w:r>
      <w:proofErr w:type="spellEnd"/>
      <w:r w:rsidRPr="003E24DF">
        <w:t xml:space="preserve"> </w:t>
      </w:r>
      <w:proofErr w:type="spellStart"/>
      <w:r w:rsidRPr="003E24DF">
        <w:t>за</w:t>
      </w:r>
      <w:proofErr w:type="spellEnd"/>
      <w:r w:rsidRPr="003E24DF">
        <w:t xml:space="preserve"> </w:t>
      </w:r>
      <w:proofErr w:type="spellStart"/>
      <w:r w:rsidRPr="003E24DF">
        <w:t>грејање</w:t>
      </w:r>
      <w:proofErr w:type="spellEnd"/>
      <w:r w:rsidRPr="003E24DF">
        <w:t xml:space="preserve">, </w:t>
      </w:r>
      <w:proofErr w:type="spellStart"/>
      <w:r w:rsidRPr="003E24DF">
        <w:t>економска</w:t>
      </w:r>
      <w:proofErr w:type="spellEnd"/>
      <w:r w:rsidRPr="003E24DF">
        <w:t xml:space="preserve"> </w:t>
      </w:r>
      <w:proofErr w:type="spellStart"/>
      <w:r w:rsidRPr="003E24DF">
        <w:t>класификација</w:t>
      </w:r>
      <w:proofErr w:type="spellEnd"/>
      <w:r w:rsidRPr="003E24DF">
        <w:t xml:space="preserve"> 463- </w:t>
      </w:r>
      <w:proofErr w:type="spellStart"/>
      <w:r w:rsidRPr="003E24DF">
        <w:t>Трансфер</w:t>
      </w:r>
      <w:proofErr w:type="spellEnd"/>
      <w:r w:rsidRPr="003E24DF">
        <w:t xml:space="preserve"> </w:t>
      </w:r>
      <w:proofErr w:type="spellStart"/>
      <w:r w:rsidRPr="003E24DF">
        <w:t>осталим</w:t>
      </w:r>
      <w:proofErr w:type="spellEnd"/>
      <w:r w:rsidRPr="003E24DF">
        <w:t xml:space="preserve"> </w:t>
      </w:r>
      <w:proofErr w:type="spellStart"/>
      <w:r w:rsidRPr="003E24DF">
        <w:t>нивоима</w:t>
      </w:r>
      <w:proofErr w:type="spellEnd"/>
      <w:r w:rsidRPr="003E24DF">
        <w:t xml:space="preserve"> </w:t>
      </w:r>
      <w:proofErr w:type="spellStart"/>
      <w:r w:rsidRPr="003E24DF">
        <w:t>власти</w:t>
      </w:r>
      <w:proofErr w:type="spellEnd"/>
      <w:r w:rsidRPr="003E24DF">
        <w:t>.</w:t>
      </w:r>
    </w:p>
    <w:p w14:paraId="18C282DF" w14:textId="77777777" w:rsidR="009A2AF4" w:rsidRDefault="009A2AF4">
      <w:pPr>
        <w:pStyle w:val="Teloteksta"/>
        <w:spacing w:before="1"/>
      </w:pPr>
    </w:p>
    <w:p w14:paraId="79237063" w14:textId="4BD83137" w:rsidR="009A2AF4" w:rsidRDefault="00117D09">
      <w:pPr>
        <w:pStyle w:val="Teloteksta"/>
        <w:ind w:left="220" w:right="214" w:firstLine="719"/>
        <w:jc w:val="both"/>
      </w:pPr>
      <w:proofErr w:type="spellStart"/>
      <w:r>
        <w:t>Наведена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додељују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у 202</w:t>
      </w:r>
      <w:r w:rsidR="00297336">
        <w:rPr>
          <w:lang w:val="sr-Cyrl-RS"/>
        </w:rPr>
        <w:t>5</w:t>
      </w:r>
      <w:r>
        <w:t xml:space="preserve">. </w:t>
      </w:r>
      <w:proofErr w:type="spellStart"/>
      <w:r>
        <w:t>години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, </w:t>
      </w:r>
      <w:proofErr w:type="spellStart"/>
      <w:r>
        <w:t>замену</w:t>
      </w:r>
      <w:proofErr w:type="spellEnd"/>
      <w:r>
        <w:t xml:space="preserve">, </w:t>
      </w:r>
      <w:proofErr w:type="spellStart"/>
      <w:r>
        <w:t>реконструкцију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санацију</w:t>
      </w:r>
      <w:proofErr w:type="spellEnd"/>
      <w: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4"/>
        </w:rPr>
        <w:t xml:space="preserve"> </w:t>
      </w:r>
      <w:proofErr w:type="spellStart"/>
      <w:r>
        <w:t>реализацију</w:t>
      </w:r>
      <w:proofErr w:type="spellEnd"/>
      <w:r>
        <w:rPr>
          <w:spacing w:val="-14"/>
        </w:rPr>
        <w:t xml:space="preserve"> </w:t>
      </w:r>
      <w:proofErr w:type="spellStart"/>
      <w:r>
        <w:t>поменутог</w:t>
      </w:r>
      <w:proofErr w:type="spellEnd"/>
      <w:r>
        <w:rPr>
          <w:spacing w:val="-13"/>
        </w:rPr>
        <w:t xml:space="preserve"> </w:t>
      </w:r>
      <w:proofErr w:type="spellStart"/>
      <w:r>
        <w:t>пројекта</w:t>
      </w:r>
      <w:proofErr w:type="spellEnd"/>
      <w:r>
        <w:t>,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proofErr w:type="spellStart"/>
      <w:r>
        <w:t>циљем</w:t>
      </w:r>
      <w:proofErr w:type="spellEnd"/>
      <w:r>
        <w:rPr>
          <w:spacing w:val="-14"/>
        </w:rPr>
        <w:t xml:space="preserve"> </w:t>
      </w:r>
      <w:proofErr w:type="spellStart"/>
      <w:r>
        <w:t>смањења</w:t>
      </w:r>
      <w:proofErr w:type="spellEnd"/>
      <w:r>
        <w:rPr>
          <w:spacing w:val="-14"/>
        </w:rPr>
        <w:t xml:space="preserve"> </w:t>
      </w:r>
      <w:proofErr w:type="spellStart"/>
      <w:r>
        <w:t>испуштања</w:t>
      </w:r>
      <w:proofErr w:type="spellEnd"/>
      <w:r>
        <w:rPr>
          <w:spacing w:val="-14"/>
        </w:rPr>
        <w:t xml:space="preserve"> </w:t>
      </w:r>
      <w:proofErr w:type="spellStart"/>
      <w:r>
        <w:t>загађујућих</w:t>
      </w:r>
      <w:proofErr w:type="spellEnd"/>
      <w:r>
        <w:rPr>
          <w:spacing w:val="-13"/>
        </w:rPr>
        <w:t xml:space="preserve"> </w:t>
      </w:r>
      <w:proofErr w:type="spellStart"/>
      <w:r>
        <w:t>супстанци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осим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објекте</w:t>
      </w:r>
      <w:proofErr w:type="spellEnd"/>
      <w:r>
        <w:rPr>
          <w:spacing w:val="-10"/>
        </w:rPr>
        <w:t xml:space="preserve"> </w:t>
      </w:r>
      <w:proofErr w:type="spellStart"/>
      <w:r>
        <w:t>кој</w:t>
      </w:r>
      <w:proofErr w:type="spellEnd"/>
      <w:r w:rsidR="00CE1646">
        <w:rPr>
          <w:lang w:val="sr-Cyrl-RS"/>
        </w:rPr>
        <w:t>и</w:t>
      </w:r>
      <w:r>
        <w:rPr>
          <w:spacing w:val="-11"/>
        </w:rPr>
        <w:t xml:space="preserve"> </w:t>
      </w:r>
      <w:proofErr w:type="spellStart"/>
      <w:r>
        <w:t>већ</w:t>
      </w:r>
      <w:proofErr w:type="spellEnd"/>
      <w:r>
        <w:rPr>
          <w:spacing w:val="-11"/>
        </w:rPr>
        <w:t xml:space="preserve"> </w:t>
      </w:r>
      <w:proofErr w:type="spellStart"/>
      <w:r>
        <w:t>имају</w:t>
      </w:r>
      <w:proofErr w:type="spellEnd"/>
      <w:r>
        <w:rPr>
          <w:spacing w:val="-10"/>
        </w:rPr>
        <w:t xml:space="preserve"> </w:t>
      </w:r>
      <w:proofErr w:type="spellStart"/>
      <w:r>
        <w:t>могућност</w:t>
      </w:r>
      <w:proofErr w:type="spellEnd"/>
      <w:r>
        <w:rPr>
          <w:spacing w:val="-9"/>
        </w:rPr>
        <w:t xml:space="preserve"> </w:t>
      </w:r>
      <w:proofErr w:type="spellStart"/>
      <w:r>
        <w:t>прикључења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даљинско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грејање</w:t>
      </w:r>
      <w:proofErr w:type="spellEnd"/>
      <w:r>
        <w:rPr>
          <w:spacing w:val="-2"/>
        </w:rPr>
        <w:t>.</w:t>
      </w:r>
    </w:p>
    <w:p w14:paraId="5F9B7BD3" w14:textId="77777777" w:rsidR="009A2AF4" w:rsidRDefault="009A2AF4">
      <w:pPr>
        <w:pStyle w:val="Teloteksta"/>
      </w:pPr>
    </w:p>
    <w:p w14:paraId="6AEA4336" w14:textId="77777777" w:rsidR="009A2AF4" w:rsidRDefault="00117D09">
      <w:pPr>
        <w:pStyle w:val="Teloteksta"/>
        <w:ind w:left="220" w:right="215" w:firstLine="719"/>
        <w:jc w:val="both"/>
      </w:pPr>
      <w:proofErr w:type="spellStart"/>
      <w:r>
        <w:t>Средства</w:t>
      </w:r>
      <w:proofErr w:type="spellEnd"/>
      <w:r>
        <w:rPr>
          <w:spacing w:val="-13"/>
        </w:rPr>
        <w:t xml:space="preserve"> </w:t>
      </w:r>
      <w:proofErr w:type="spellStart"/>
      <w:r>
        <w:t>која</w:t>
      </w:r>
      <w:proofErr w:type="spellEnd"/>
      <w:r>
        <w:rPr>
          <w:spacing w:val="-13"/>
        </w:rPr>
        <w:t xml:space="preserve"> </w:t>
      </w:r>
      <w:proofErr w:type="spellStart"/>
      <w:r>
        <w:t>се</w:t>
      </w:r>
      <w:proofErr w:type="spellEnd"/>
      <w:r>
        <w:rPr>
          <w:spacing w:val="-13"/>
        </w:rPr>
        <w:t xml:space="preserve"> </w:t>
      </w:r>
      <w:proofErr w:type="spellStart"/>
      <w:r>
        <w:t>додељују</w:t>
      </w:r>
      <w:proofErr w:type="spellEnd"/>
      <w:r>
        <w:rPr>
          <w:spacing w:val="-12"/>
        </w:rPr>
        <w:t xml:space="preserve"> </w:t>
      </w:r>
      <w:proofErr w:type="spellStart"/>
      <w:r>
        <w:t>по</w:t>
      </w:r>
      <w:proofErr w:type="spellEnd"/>
      <w:r>
        <w:rPr>
          <w:spacing w:val="-12"/>
        </w:rPr>
        <w:t xml:space="preserve"> </w:t>
      </w:r>
      <w:proofErr w:type="spellStart"/>
      <w:r>
        <w:t>овом</w:t>
      </w:r>
      <w:proofErr w:type="spellEnd"/>
      <w:r>
        <w:rPr>
          <w:spacing w:val="-13"/>
        </w:rPr>
        <w:t xml:space="preserve"> </w:t>
      </w:r>
      <w:proofErr w:type="spellStart"/>
      <w:r>
        <w:t>конкурсу</w:t>
      </w:r>
      <w:proofErr w:type="spellEnd"/>
      <w:r>
        <w:rPr>
          <w:spacing w:val="-12"/>
        </w:rPr>
        <w:t xml:space="preserve"> </w:t>
      </w:r>
      <w:proofErr w:type="spellStart"/>
      <w:r>
        <w:t>утврђују</w:t>
      </w:r>
      <w:proofErr w:type="spellEnd"/>
      <w:r>
        <w:rPr>
          <w:spacing w:val="-12"/>
        </w:rPr>
        <w:t xml:space="preserve"> </w:t>
      </w:r>
      <w:proofErr w:type="spellStart"/>
      <w:r>
        <w:t>се</w:t>
      </w:r>
      <w:proofErr w:type="spellEnd"/>
      <w:r>
        <w:rPr>
          <w:spacing w:val="-13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износу</w:t>
      </w:r>
      <w:proofErr w:type="spellEnd"/>
      <w:r>
        <w:rPr>
          <w:spacing w:val="-12"/>
        </w:rPr>
        <w:t xml:space="preserve"> </w:t>
      </w:r>
      <w:proofErr w:type="spellStart"/>
      <w:r>
        <w:t>од</w:t>
      </w:r>
      <w:proofErr w:type="spellEnd"/>
      <w:r>
        <w:rPr>
          <w:spacing w:val="-8"/>
        </w:rPr>
        <w:t xml:space="preserve"> </w:t>
      </w:r>
      <w:proofErr w:type="spellStart"/>
      <w:r>
        <w:t>највише</w:t>
      </w:r>
      <w:proofErr w:type="spellEnd"/>
      <w:r>
        <w:rPr>
          <w:spacing w:val="-12"/>
        </w:rPr>
        <w:t xml:space="preserve"> </w:t>
      </w:r>
      <w:r>
        <w:t xml:space="preserve">80% </w:t>
      </w:r>
      <w:proofErr w:type="spellStart"/>
      <w:r>
        <w:t>оправданих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. </w:t>
      </w:r>
      <w:proofErr w:type="spellStart"/>
      <w:r>
        <w:t>Преостали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20%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rPr>
          <w:spacing w:val="-2"/>
        </w:rPr>
        <w:t>средстава</w:t>
      </w:r>
      <w:proofErr w:type="spellEnd"/>
      <w:r>
        <w:rPr>
          <w:spacing w:val="-2"/>
        </w:rPr>
        <w:t>.</w:t>
      </w:r>
    </w:p>
    <w:p w14:paraId="38216E98" w14:textId="77777777" w:rsidR="009A2AF4" w:rsidRDefault="009A2AF4">
      <w:pPr>
        <w:pStyle w:val="Teloteksta"/>
      </w:pPr>
    </w:p>
    <w:p w14:paraId="759CA059" w14:textId="74EB7ECA" w:rsidR="009A2AF4" w:rsidRPr="00CE1646" w:rsidRDefault="00117D09">
      <w:pPr>
        <w:pStyle w:val="Teloteksta"/>
        <w:ind w:left="220" w:right="221" w:firstLine="719"/>
        <w:jc w:val="both"/>
        <w:rPr>
          <w:lang w:val="sr-Cyrl-RS"/>
        </w:rPr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утроши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опредељена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неутрошених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процентуалним</w:t>
      </w:r>
      <w:proofErr w:type="spellEnd"/>
      <w:r>
        <w:t xml:space="preserve"> </w:t>
      </w:r>
      <w:proofErr w:type="spellStart"/>
      <w:r>
        <w:t>износом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у </w:t>
      </w:r>
      <w:proofErr w:type="spellStart"/>
      <w:r>
        <w:t>финансирању</w:t>
      </w:r>
      <w:proofErr w:type="spellEnd"/>
      <w:r>
        <w:t xml:space="preserve"> </w:t>
      </w:r>
      <w:proofErr w:type="spellStart"/>
      <w:r>
        <w:t>пројекта</w:t>
      </w:r>
      <w:proofErr w:type="spellEnd"/>
      <w:r w:rsidR="00CE1646">
        <w:rPr>
          <w:lang w:val="sr-Cyrl-RS"/>
        </w:rPr>
        <w:t>.</w:t>
      </w:r>
    </w:p>
    <w:p w14:paraId="14C05C16" w14:textId="77777777" w:rsidR="009A2AF4" w:rsidRDefault="009A2AF4">
      <w:pPr>
        <w:pStyle w:val="Teloteksta"/>
      </w:pPr>
    </w:p>
    <w:p w14:paraId="3299853F" w14:textId="77777777" w:rsidR="009A2AF4" w:rsidRDefault="00117D09">
      <w:pPr>
        <w:pStyle w:val="Teloteksta"/>
        <w:spacing w:before="1"/>
        <w:ind w:left="940"/>
      </w:pPr>
      <w:proofErr w:type="spellStart"/>
      <w:r>
        <w:t>Неприхватљиви</w:t>
      </w:r>
      <w:proofErr w:type="spellEnd"/>
      <w:r>
        <w:rPr>
          <w:spacing w:val="-6"/>
        </w:rPr>
        <w:t xml:space="preserve"> </w:t>
      </w:r>
      <w:proofErr w:type="spellStart"/>
      <w:r>
        <w:t>трошкови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су</w:t>
      </w:r>
      <w:proofErr w:type="spellEnd"/>
      <w:r>
        <w:rPr>
          <w:spacing w:val="-5"/>
        </w:rPr>
        <w:t>:</w:t>
      </w:r>
    </w:p>
    <w:p w14:paraId="46997FC7" w14:textId="3DA95A20" w:rsidR="009A2AF4" w:rsidRDefault="00117D09">
      <w:pPr>
        <w:pStyle w:val="Pasussalistom"/>
        <w:numPr>
          <w:ilvl w:val="0"/>
          <w:numId w:val="4"/>
        </w:numPr>
        <w:tabs>
          <w:tab w:val="left" w:pos="1660"/>
        </w:tabs>
        <w:ind w:left="1660"/>
        <w:rPr>
          <w:sz w:val="24"/>
        </w:rPr>
      </w:pPr>
      <w:proofErr w:type="spellStart"/>
      <w:r>
        <w:rPr>
          <w:sz w:val="24"/>
        </w:rPr>
        <w:t>трошкови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припреми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предлога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пројекта</w:t>
      </w:r>
      <w:proofErr w:type="spellEnd"/>
      <w:r w:rsidR="004443A4">
        <w:rPr>
          <w:spacing w:val="-2"/>
          <w:sz w:val="24"/>
          <w:lang w:val="sr-Cyrl-RS"/>
        </w:rPr>
        <w:t>;</w:t>
      </w:r>
      <w:proofErr w:type="gramEnd"/>
    </w:p>
    <w:p w14:paraId="09C7D07C" w14:textId="2663C26C" w:rsidR="009A2AF4" w:rsidRDefault="00117D09">
      <w:pPr>
        <w:pStyle w:val="Pasussalistom"/>
        <w:numPr>
          <w:ilvl w:val="0"/>
          <w:numId w:val="4"/>
        </w:numPr>
        <w:tabs>
          <w:tab w:val="left" w:pos="1660"/>
        </w:tabs>
        <w:ind w:left="1660"/>
        <w:rPr>
          <w:sz w:val="24"/>
        </w:rPr>
      </w:pPr>
      <w:proofErr w:type="spellStart"/>
      <w:r>
        <w:rPr>
          <w:sz w:val="24"/>
        </w:rPr>
        <w:t>трошкови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настали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потписивања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уговора</w:t>
      </w:r>
      <w:proofErr w:type="spellEnd"/>
      <w:r w:rsidR="004443A4">
        <w:rPr>
          <w:spacing w:val="-2"/>
          <w:sz w:val="24"/>
          <w:lang w:val="sr-Cyrl-RS"/>
        </w:rPr>
        <w:t>;</w:t>
      </w:r>
      <w:proofErr w:type="gramEnd"/>
    </w:p>
    <w:p w14:paraId="7CF3BA99" w14:textId="42045C66" w:rsidR="009A2AF4" w:rsidRPr="004443A4" w:rsidRDefault="00117D09" w:rsidP="004443A4">
      <w:pPr>
        <w:pStyle w:val="Pasussalistom"/>
        <w:numPr>
          <w:ilvl w:val="0"/>
          <w:numId w:val="4"/>
        </w:numPr>
        <w:tabs>
          <w:tab w:val="left" w:pos="1660"/>
        </w:tabs>
        <w:ind w:right="219" w:firstLine="719"/>
        <w:jc w:val="both"/>
        <w:rPr>
          <w:sz w:val="24"/>
        </w:rPr>
        <w:sectPr w:rsidR="009A2AF4" w:rsidRPr="004443A4">
          <w:pgSz w:w="11910" w:h="16840"/>
          <w:pgMar w:top="1360" w:right="1220" w:bottom="280" w:left="1220" w:header="720" w:footer="720" w:gutter="0"/>
          <w:cols w:space="720"/>
        </w:sectPr>
      </w:pPr>
      <w:proofErr w:type="spellStart"/>
      <w:r>
        <w:rPr>
          <w:sz w:val="24"/>
        </w:rPr>
        <w:t>трошкови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набавке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котлова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пећи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еколошки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неприхватљиве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енергенте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дрво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угаљ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мазут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 xml:space="preserve">.),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замена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постојећих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дотрајалих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котлова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ефикаснијим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котловима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енергент</w:t>
      </w:r>
      <w:proofErr w:type="spellEnd"/>
      <w:r w:rsidR="004443A4">
        <w:rPr>
          <w:sz w:val="24"/>
          <w:lang w:val="sr-Cyrl-RS"/>
        </w:rPr>
        <w:t>;</w:t>
      </w:r>
    </w:p>
    <w:p w14:paraId="2D4A7AEA" w14:textId="77777777" w:rsidR="009A2AF4" w:rsidRDefault="00117D09">
      <w:pPr>
        <w:pStyle w:val="Pasussalistom"/>
        <w:numPr>
          <w:ilvl w:val="0"/>
          <w:numId w:val="4"/>
        </w:numPr>
        <w:tabs>
          <w:tab w:val="left" w:pos="1660"/>
        </w:tabs>
        <w:spacing w:before="60"/>
        <w:ind w:right="216" w:firstLine="719"/>
        <w:rPr>
          <w:sz w:val="24"/>
        </w:rPr>
      </w:pPr>
      <w:proofErr w:type="spellStart"/>
      <w:r>
        <w:rPr>
          <w:sz w:val="24"/>
        </w:rPr>
        <w:lastRenderedPageBreak/>
        <w:t>трошкови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грађевинских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молерских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столарских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неопходни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циљу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предметног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пројекта</w:t>
      </w:r>
      <w:proofErr w:type="spellEnd"/>
      <w:r>
        <w:rPr>
          <w:sz w:val="24"/>
        </w:rPr>
        <w:t>;</w:t>
      </w:r>
      <w:proofErr w:type="gramEnd"/>
    </w:p>
    <w:p w14:paraId="1D5A3C40" w14:textId="529ADB10" w:rsidR="009A2AF4" w:rsidRDefault="00117D09">
      <w:pPr>
        <w:pStyle w:val="Pasussalistom"/>
        <w:numPr>
          <w:ilvl w:val="0"/>
          <w:numId w:val="4"/>
        </w:numPr>
        <w:tabs>
          <w:tab w:val="left" w:pos="1660"/>
        </w:tabs>
        <w:spacing w:before="1"/>
        <w:ind w:left="1660"/>
        <w:rPr>
          <w:sz w:val="24"/>
        </w:rPr>
      </w:pPr>
      <w:proofErr w:type="spellStart"/>
      <w:r>
        <w:rPr>
          <w:sz w:val="24"/>
        </w:rPr>
        <w:t>трошкови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набавке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алата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опреме</w:t>
      </w:r>
      <w:proofErr w:type="spellEnd"/>
      <w:r w:rsidR="004443A4">
        <w:rPr>
          <w:spacing w:val="-2"/>
          <w:sz w:val="24"/>
          <w:lang w:val="sr-Cyrl-RS"/>
        </w:rPr>
        <w:t>;</w:t>
      </w:r>
      <w:proofErr w:type="gramEnd"/>
    </w:p>
    <w:p w14:paraId="29C6238A" w14:textId="77777777" w:rsidR="009A2AF4" w:rsidRDefault="00117D09">
      <w:pPr>
        <w:pStyle w:val="Pasussalistom"/>
        <w:numPr>
          <w:ilvl w:val="0"/>
          <w:numId w:val="4"/>
        </w:numPr>
        <w:tabs>
          <w:tab w:val="left" w:pos="1660"/>
        </w:tabs>
        <w:ind w:right="221" w:firstLine="719"/>
        <w:rPr>
          <w:sz w:val="24"/>
        </w:rPr>
      </w:pPr>
      <w:proofErr w:type="spellStart"/>
      <w:r>
        <w:rPr>
          <w:sz w:val="24"/>
        </w:rPr>
        <w:t>ставке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већ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финансирају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других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извора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Аутономне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покрајине</w:t>
      </w:r>
      <w:proofErr w:type="spellEnd"/>
      <w:r>
        <w:rPr>
          <w:sz w:val="24"/>
        </w:rPr>
        <w:t>).</w:t>
      </w:r>
    </w:p>
    <w:p w14:paraId="314E3921" w14:textId="77777777" w:rsidR="009A2AF4" w:rsidRDefault="009A2AF4">
      <w:pPr>
        <w:pStyle w:val="Teloteksta"/>
      </w:pPr>
    </w:p>
    <w:p w14:paraId="20F27238" w14:textId="77777777" w:rsidR="009A2AF4" w:rsidRDefault="00117D09">
      <w:pPr>
        <w:pStyle w:val="Teloteksta"/>
        <w:ind w:left="220" w:right="221" w:firstLine="719"/>
        <w:jc w:val="both"/>
      </w:pPr>
      <w:proofErr w:type="spellStart"/>
      <w:r>
        <w:t>Прихватљиви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настали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.</w:t>
      </w:r>
    </w:p>
    <w:p w14:paraId="10148FE9" w14:textId="77777777" w:rsidR="009A2AF4" w:rsidRDefault="009A2AF4">
      <w:pPr>
        <w:pStyle w:val="Teloteksta"/>
      </w:pPr>
    </w:p>
    <w:p w14:paraId="7FE18EA5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t>ПРАВНА</w:t>
      </w:r>
      <w:r>
        <w:rPr>
          <w:spacing w:val="-5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ИМАЈУ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ПОДНОШЕЊЕ</w:t>
      </w:r>
      <w:r>
        <w:rPr>
          <w:spacing w:val="-1"/>
        </w:rPr>
        <w:t xml:space="preserve"> </w:t>
      </w:r>
      <w:r>
        <w:rPr>
          <w:spacing w:val="-2"/>
        </w:rPr>
        <w:t>ЗАХТЕВА</w:t>
      </w:r>
    </w:p>
    <w:p w14:paraId="0B2A4834" w14:textId="77777777" w:rsidR="009A2AF4" w:rsidRDefault="009A2AF4">
      <w:pPr>
        <w:pStyle w:val="Teloteksta"/>
        <w:rPr>
          <w:b/>
        </w:rPr>
      </w:pPr>
    </w:p>
    <w:p w14:paraId="32AED263" w14:textId="77777777" w:rsidR="009A2AF4" w:rsidRDefault="009A2AF4">
      <w:pPr>
        <w:pStyle w:val="Teloteksta"/>
        <w:rPr>
          <w:b/>
        </w:rPr>
      </w:pPr>
    </w:p>
    <w:p w14:paraId="77C9E8B8" w14:textId="77777777" w:rsidR="009A2AF4" w:rsidRDefault="00117D09">
      <w:pPr>
        <w:pStyle w:val="Teloteksta"/>
        <w:ind w:left="220" w:right="217" w:firstLine="719"/>
        <w:jc w:val="both"/>
      </w:pP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, </w:t>
      </w:r>
      <w:proofErr w:type="spellStart"/>
      <w:r>
        <w:t>замену</w:t>
      </w:r>
      <w:proofErr w:type="spellEnd"/>
      <w:r>
        <w:t xml:space="preserve">, </w:t>
      </w:r>
      <w:proofErr w:type="spellStart"/>
      <w:r>
        <w:t>санацију</w:t>
      </w:r>
      <w:proofErr w:type="spellEnd"/>
      <w:r>
        <w:t xml:space="preserve"> и </w:t>
      </w:r>
      <w:proofErr w:type="spellStart"/>
      <w:r>
        <w:t>реконструкцију</w:t>
      </w:r>
      <w:proofErr w:type="spellEnd"/>
      <w: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</w:t>
      </w:r>
    </w:p>
    <w:p w14:paraId="17F1C2FF" w14:textId="0ECF7143" w:rsidR="009A2AF4" w:rsidRDefault="00117D09">
      <w:pPr>
        <w:pStyle w:val="Pasussalistom"/>
        <w:numPr>
          <w:ilvl w:val="0"/>
          <w:numId w:val="3"/>
        </w:numPr>
        <w:tabs>
          <w:tab w:val="left" w:pos="1199"/>
        </w:tabs>
        <w:spacing w:before="1"/>
        <w:ind w:left="1199" w:hanging="259"/>
        <w:jc w:val="both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подносиоцу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захтева</w:t>
      </w:r>
      <w:proofErr w:type="spellEnd"/>
      <w:r w:rsidR="004443A4">
        <w:rPr>
          <w:spacing w:val="-2"/>
          <w:sz w:val="24"/>
          <w:lang w:val="sr-Cyrl-RS"/>
        </w:rPr>
        <w:t>;</w:t>
      </w:r>
      <w:proofErr w:type="gramEnd"/>
    </w:p>
    <w:p w14:paraId="30D276B2" w14:textId="77777777" w:rsidR="009A2AF4" w:rsidRDefault="00117D09">
      <w:pPr>
        <w:pStyle w:val="Pasussalistom"/>
        <w:numPr>
          <w:ilvl w:val="0"/>
          <w:numId w:val="3"/>
        </w:numPr>
        <w:tabs>
          <w:tab w:val="left" w:pos="1242"/>
        </w:tabs>
        <w:ind w:left="220" w:right="214" w:firstLine="719"/>
        <w:jc w:val="both"/>
        <w:rPr>
          <w:sz w:val="24"/>
        </w:rPr>
      </w:pPr>
      <w:proofErr w:type="spellStart"/>
      <w:r>
        <w:rPr>
          <w:sz w:val="24"/>
        </w:rPr>
        <w:t>опште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податке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пројекту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информације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пројекту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опис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главни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циљеви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задаци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специфични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циљеви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допринос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локација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одрживост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степен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спремности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анализа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потенцијалних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ризика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укупна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процењена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вредност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учешће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Министарства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животне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средине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финансирању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информације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јавним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набавкама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очекивани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ефекти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пројекта</w:t>
      </w:r>
      <w:proofErr w:type="spellEnd"/>
      <w:proofErr w:type="gramStart"/>
      <w:r>
        <w:rPr>
          <w:spacing w:val="-2"/>
          <w:sz w:val="24"/>
        </w:rPr>
        <w:t>);</w:t>
      </w:r>
      <w:proofErr w:type="gramEnd"/>
    </w:p>
    <w:p w14:paraId="15205E23" w14:textId="77777777" w:rsidR="009A2AF4" w:rsidRDefault="00117D09">
      <w:pPr>
        <w:pStyle w:val="Pasussalistom"/>
        <w:numPr>
          <w:ilvl w:val="0"/>
          <w:numId w:val="3"/>
        </w:numPr>
        <w:tabs>
          <w:tab w:val="left" w:pos="1199"/>
        </w:tabs>
        <w:ind w:left="1199" w:hanging="259"/>
        <w:jc w:val="both"/>
        <w:rPr>
          <w:sz w:val="24"/>
        </w:rPr>
      </w:pPr>
      <w:proofErr w:type="spellStart"/>
      <w:r>
        <w:rPr>
          <w:sz w:val="24"/>
        </w:rPr>
        <w:t>критеријуме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мерила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класификацију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пројекта</w:t>
      </w:r>
      <w:proofErr w:type="spellEnd"/>
      <w:r>
        <w:rPr>
          <w:spacing w:val="-2"/>
          <w:sz w:val="24"/>
        </w:rPr>
        <w:t>;</w:t>
      </w:r>
      <w:proofErr w:type="gramEnd"/>
    </w:p>
    <w:p w14:paraId="15C82588" w14:textId="68B8465F" w:rsidR="009A2AF4" w:rsidRDefault="00117D09">
      <w:pPr>
        <w:pStyle w:val="Pasussalistom"/>
        <w:numPr>
          <w:ilvl w:val="0"/>
          <w:numId w:val="3"/>
        </w:numPr>
        <w:tabs>
          <w:tab w:val="left" w:pos="1286"/>
        </w:tabs>
        <w:ind w:left="220" w:right="224" w:firstLine="719"/>
        <w:jc w:val="both"/>
        <w:rPr>
          <w:sz w:val="24"/>
        </w:rPr>
      </w:pPr>
      <w:proofErr w:type="spellStart"/>
      <w:r>
        <w:rPr>
          <w:sz w:val="24"/>
        </w:rPr>
        <w:t>финансијски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резиме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планирани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извори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финансирања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спецификација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трошкова</w:t>
      </w:r>
      <w:proofErr w:type="spellEnd"/>
      <w:proofErr w:type="gramStart"/>
      <w:r>
        <w:rPr>
          <w:sz w:val="24"/>
        </w:rPr>
        <w:t>)</w:t>
      </w:r>
      <w:r w:rsidR="004443A4">
        <w:rPr>
          <w:sz w:val="24"/>
          <w:lang w:val="sr-Cyrl-RS"/>
        </w:rPr>
        <w:t>;</w:t>
      </w:r>
      <w:proofErr w:type="gramEnd"/>
    </w:p>
    <w:p w14:paraId="3A548A74" w14:textId="77777777" w:rsidR="009A2AF4" w:rsidRDefault="00117D09">
      <w:pPr>
        <w:pStyle w:val="Pasussalistom"/>
        <w:numPr>
          <w:ilvl w:val="0"/>
          <w:numId w:val="3"/>
        </w:numPr>
        <w:tabs>
          <w:tab w:val="left" w:pos="1182"/>
        </w:tabs>
        <w:ind w:left="220" w:right="213" w:firstLine="719"/>
        <w:jc w:val="both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управљању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пројектом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руководилац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управљачка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структура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веза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пројектима</w:t>
      </w:r>
      <w:proofErr w:type="spellEnd"/>
      <w:r>
        <w:rPr>
          <w:sz w:val="24"/>
        </w:rPr>
        <w:t>)</w:t>
      </w:r>
    </w:p>
    <w:p w14:paraId="585058E2" w14:textId="77777777" w:rsidR="009A2AF4" w:rsidRDefault="00117D09">
      <w:pPr>
        <w:pStyle w:val="Pasussalistom"/>
        <w:numPr>
          <w:ilvl w:val="0"/>
          <w:numId w:val="3"/>
        </w:numPr>
        <w:tabs>
          <w:tab w:val="left" w:pos="1198"/>
        </w:tabs>
        <w:spacing w:before="1"/>
        <w:ind w:left="220" w:right="394" w:firstLine="719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дозволама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одобрењима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сагласностима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значаја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реализацију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пројекта</w:t>
      </w:r>
      <w:proofErr w:type="spellEnd"/>
      <w:r>
        <w:rPr>
          <w:spacing w:val="-2"/>
          <w:sz w:val="24"/>
        </w:rPr>
        <w:t>;</w:t>
      </w:r>
      <w:proofErr w:type="gramEnd"/>
    </w:p>
    <w:p w14:paraId="1D6EC0A7" w14:textId="77777777" w:rsidR="009A2AF4" w:rsidRDefault="00117D09">
      <w:pPr>
        <w:pStyle w:val="Pasussalistom"/>
        <w:numPr>
          <w:ilvl w:val="0"/>
          <w:numId w:val="3"/>
        </w:numPr>
        <w:tabs>
          <w:tab w:val="left" w:pos="1198"/>
        </w:tabs>
        <w:ind w:left="1198" w:hanging="258"/>
        <w:rPr>
          <w:sz w:val="24"/>
        </w:rPr>
      </w:pPr>
      <w:proofErr w:type="spellStart"/>
      <w:r>
        <w:rPr>
          <w:sz w:val="24"/>
        </w:rPr>
        <w:t>изјаву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тачности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достављених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података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друге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изјаве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одговорног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лица</w:t>
      </w:r>
      <w:proofErr w:type="spellEnd"/>
      <w:r>
        <w:rPr>
          <w:spacing w:val="-2"/>
          <w:sz w:val="24"/>
        </w:rPr>
        <w:t>;</w:t>
      </w:r>
      <w:proofErr w:type="gramEnd"/>
    </w:p>
    <w:p w14:paraId="3CE18562" w14:textId="77777777" w:rsidR="009A2AF4" w:rsidRDefault="00117D09">
      <w:pPr>
        <w:pStyle w:val="Pasussalistom"/>
        <w:numPr>
          <w:ilvl w:val="0"/>
          <w:numId w:val="3"/>
        </w:numPr>
        <w:tabs>
          <w:tab w:val="left" w:pos="1198"/>
        </w:tabs>
        <w:ind w:left="1198" w:hanging="258"/>
        <w:rPr>
          <w:sz w:val="24"/>
        </w:rPr>
      </w:pPr>
      <w:proofErr w:type="spellStart"/>
      <w:r>
        <w:rPr>
          <w:sz w:val="24"/>
        </w:rPr>
        <w:t>друге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податке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значаја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оцену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финансирање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пројекта</w:t>
      </w:r>
      <w:proofErr w:type="spellEnd"/>
      <w:r>
        <w:rPr>
          <w:spacing w:val="-2"/>
          <w:sz w:val="24"/>
        </w:rPr>
        <w:t>.</w:t>
      </w:r>
    </w:p>
    <w:p w14:paraId="32C6DBB7" w14:textId="77777777" w:rsidR="009A2AF4" w:rsidRDefault="00117D09">
      <w:pPr>
        <w:pStyle w:val="Teloteksta"/>
        <w:spacing w:before="276"/>
        <w:ind w:left="940"/>
      </w:pPr>
      <w:proofErr w:type="spellStart"/>
      <w:r>
        <w:t>Захтев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подноси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Обрасцу</w:t>
      </w:r>
      <w:proofErr w:type="spellEnd"/>
      <w:r>
        <w:rPr>
          <w:spacing w:val="1"/>
        </w:rPr>
        <w:t xml:space="preserve"> </w:t>
      </w:r>
      <w:proofErr w:type="spellStart"/>
      <w:r>
        <w:t>захтева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Образац</w:t>
      </w:r>
      <w:proofErr w:type="spellEnd"/>
      <w:r>
        <w:rPr>
          <w:spacing w:val="-2"/>
        </w:rPr>
        <w:t xml:space="preserve"> </w:t>
      </w:r>
      <w:proofErr w:type="spellStart"/>
      <w:r>
        <w:t>број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11E7D087" w14:textId="77777777" w:rsidR="009A2AF4" w:rsidRDefault="009A2AF4">
      <w:pPr>
        <w:pStyle w:val="Teloteksta"/>
      </w:pPr>
    </w:p>
    <w:p w14:paraId="053784BE" w14:textId="77777777" w:rsidR="009A2AF4" w:rsidRDefault="009A2AF4">
      <w:pPr>
        <w:pStyle w:val="Teloteksta"/>
      </w:pPr>
    </w:p>
    <w:p w14:paraId="3DEC1B41" w14:textId="77777777" w:rsidR="009A2AF4" w:rsidRDefault="009A2AF4">
      <w:pPr>
        <w:pStyle w:val="Teloteksta"/>
      </w:pPr>
    </w:p>
    <w:p w14:paraId="25DE693A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t>УСЛОВИ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КРИТЕРИЈУМИ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ДОДЕЛУ</w:t>
      </w:r>
      <w:r>
        <w:rPr>
          <w:spacing w:val="-5"/>
        </w:rPr>
        <w:t xml:space="preserve"> </w:t>
      </w:r>
      <w:r>
        <w:rPr>
          <w:spacing w:val="-2"/>
        </w:rPr>
        <w:t>СРЕДСТАВА</w:t>
      </w:r>
    </w:p>
    <w:p w14:paraId="60779D07" w14:textId="77777777" w:rsidR="009A2AF4" w:rsidRDefault="009A2AF4">
      <w:pPr>
        <w:pStyle w:val="Teloteksta"/>
        <w:rPr>
          <w:b/>
        </w:rPr>
      </w:pPr>
    </w:p>
    <w:p w14:paraId="67CFEFE8" w14:textId="77777777" w:rsidR="009A2AF4" w:rsidRDefault="009A2AF4">
      <w:pPr>
        <w:pStyle w:val="Teloteksta"/>
        <w:rPr>
          <w:b/>
        </w:rPr>
      </w:pPr>
    </w:p>
    <w:p w14:paraId="2F33735F" w14:textId="77777777" w:rsidR="009A2AF4" w:rsidRDefault="00117D09">
      <w:pPr>
        <w:pStyle w:val="Teloteksta"/>
        <w:ind w:left="220" w:right="217" w:firstLine="719"/>
        <w:jc w:val="both"/>
      </w:pP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2. </w:t>
      </w:r>
      <w:proofErr w:type="spellStart"/>
      <w:r>
        <w:t>Уредбе</w:t>
      </w:r>
      <w:proofErr w:type="spellEnd"/>
      <w:r>
        <w:t>.</w:t>
      </w:r>
    </w:p>
    <w:p w14:paraId="63DDC00D" w14:textId="77777777" w:rsidR="009A2AF4" w:rsidRDefault="009A2AF4">
      <w:pPr>
        <w:pStyle w:val="Teloteksta"/>
      </w:pPr>
    </w:p>
    <w:p w14:paraId="4D1DA9EF" w14:textId="096BF051" w:rsidR="009A2AF4" w:rsidRDefault="00117D09">
      <w:pPr>
        <w:pStyle w:val="Teloteksta"/>
        <w:ind w:left="940"/>
      </w:pPr>
      <w:proofErr w:type="spellStart"/>
      <w:r>
        <w:t>Критеријуми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оцену</w:t>
      </w:r>
      <w:proofErr w:type="spellEnd"/>
      <w:r>
        <w:rPr>
          <w:spacing w:val="-5"/>
        </w:rPr>
        <w:t xml:space="preserve"> </w:t>
      </w:r>
      <w:proofErr w:type="spellStart"/>
      <w:r>
        <w:t>пројек</w:t>
      </w:r>
      <w:proofErr w:type="spellEnd"/>
      <w:r w:rsidR="00CE1646">
        <w:rPr>
          <w:lang w:val="sr-Cyrl-RS"/>
        </w:rPr>
        <w:t>а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дати</w:t>
      </w:r>
      <w:proofErr w:type="spellEnd"/>
      <w:r>
        <w:rPr>
          <w:spacing w:val="-1"/>
        </w:rPr>
        <w:t xml:space="preserve"> </w:t>
      </w:r>
      <w:proofErr w:type="spellStart"/>
      <w:r>
        <w:t>су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табеларном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приказу</w:t>
      </w:r>
      <w:proofErr w:type="spellEnd"/>
      <w:r>
        <w:rPr>
          <w:spacing w:val="-2"/>
        </w:rPr>
        <w:t>:</w:t>
      </w:r>
    </w:p>
    <w:p w14:paraId="060D0F4B" w14:textId="77777777" w:rsidR="009A2AF4" w:rsidRDefault="009A2AF4">
      <w:pPr>
        <w:pStyle w:val="Teloteksta"/>
      </w:pPr>
    </w:p>
    <w:p w14:paraId="3E105F14" w14:textId="77777777" w:rsidR="009A2AF4" w:rsidRDefault="009A2AF4">
      <w:pPr>
        <w:pStyle w:val="Teloteksta"/>
        <w:spacing w:before="5"/>
      </w:pPr>
    </w:p>
    <w:p w14:paraId="151C49E6" w14:textId="77777777" w:rsidR="009A2AF4" w:rsidRDefault="00117D09">
      <w:pPr>
        <w:pStyle w:val="Teloteksta"/>
        <w:ind w:left="220"/>
      </w:pPr>
      <w:proofErr w:type="spellStart"/>
      <w:r>
        <w:t>Табела</w:t>
      </w:r>
      <w:proofErr w:type="spellEnd"/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proofErr w:type="spellStart"/>
      <w:r>
        <w:t>Критеријуми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оцену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пројеката</w:t>
      </w:r>
      <w:proofErr w:type="spellEnd"/>
    </w:p>
    <w:p w14:paraId="794BC8E7" w14:textId="77777777" w:rsidR="009A2AF4" w:rsidRDefault="009A2AF4">
      <w:pPr>
        <w:pStyle w:val="Teloteksta"/>
        <w:spacing w:before="1"/>
        <w:rPr>
          <w:sz w:val="14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5269"/>
        <w:gridCol w:w="2950"/>
      </w:tblGrid>
      <w:tr w:rsidR="009A2AF4" w14:paraId="55193F76" w14:textId="77777777">
        <w:trPr>
          <w:trHeight w:val="275"/>
        </w:trPr>
        <w:tc>
          <w:tcPr>
            <w:tcW w:w="799" w:type="dxa"/>
          </w:tcPr>
          <w:p w14:paraId="6B6749A4" w14:textId="77777777" w:rsidR="009A2AF4" w:rsidRDefault="00117D0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Ред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269" w:type="dxa"/>
          </w:tcPr>
          <w:p w14:paraId="7480FF01" w14:textId="77777777" w:rsidR="009A2AF4" w:rsidRDefault="00117D09">
            <w:pPr>
              <w:pStyle w:val="TableParagraph"/>
              <w:ind w:left="14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Критеријуми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оцену</w:t>
            </w:r>
            <w:proofErr w:type="spellEnd"/>
          </w:p>
        </w:tc>
        <w:tc>
          <w:tcPr>
            <w:tcW w:w="2950" w:type="dxa"/>
          </w:tcPr>
          <w:p w14:paraId="13C3AEE5" w14:textId="77777777" w:rsidR="009A2AF4" w:rsidRDefault="00117D09">
            <w:pPr>
              <w:pStyle w:val="TableParagraph"/>
              <w:ind w:left="8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бодова</w:t>
            </w:r>
            <w:proofErr w:type="spellEnd"/>
          </w:p>
        </w:tc>
      </w:tr>
    </w:tbl>
    <w:p w14:paraId="44A47B84" w14:textId="77777777" w:rsidR="009A2AF4" w:rsidRDefault="009A2AF4">
      <w:pPr>
        <w:rPr>
          <w:sz w:val="24"/>
        </w:rPr>
        <w:sectPr w:rsidR="009A2AF4">
          <w:pgSz w:w="11910" w:h="16840"/>
          <w:pgMar w:top="1360" w:right="1220" w:bottom="1570" w:left="122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5269"/>
        <w:gridCol w:w="2950"/>
      </w:tblGrid>
      <w:tr w:rsidR="009A2AF4" w14:paraId="11979354" w14:textId="77777777">
        <w:trPr>
          <w:trHeight w:val="275"/>
        </w:trPr>
        <w:tc>
          <w:tcPr>
            <w:tcW w:w="799" w:type="dxa"/>
          </w:tcPr>
          <w:p w14:paraId="75235523" w14:textId="77777777" w:rsidR="009A2AF4" w:rsidRDefault="00117D0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бр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269" w:type="dxa"/>
          </w:tcPr>
          <w:p w14:paraId="678605EA" w14:textId="77777777" w:rsidR="009A2AF4" w:rsidRDefault="00117D09">
            <w:pPr>
              <w:pStyle w:val="TableParagraph"/>
              <w:ind w:left="163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општи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посебни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950" w:type="dxa"/>
          </w:tcPr>
          <w:p w14:paraId="1B9DD8EC" w14:textId="77777777" w:rsidR="009A2AF4" w:rsidRDefault="009A2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A2AF4" w14:paraId="45D1A099" w14:textId="77777777">
        <w:trPr>
          <w:trHeight w:val="827"/>
        </w:trPr>
        <w:tc>
          <w:tcPr>
            <w:tcW w:w="799" w:type="dxa"/>
          </w:tcPr>
          <w:p w14:paraId="7EFBBCD4" w14:textId="77777777" w:rsidR="009A2AF4" w:rsidRDefault="00117D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269" w:type="dxa"/>
          </w:tcPr>
          <w:p w14:paraId="1A87FD84" w14:textId="77777777" w:rsidR="009A2AF4" w:rsidRDefault="00117D0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општег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утицаја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значај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средину</w:t>
            </w:r>
            <w:proofErr w:type="spellEnd"/>
          </w:p>
        </w:tc>
        <w:tc>
          <w:tcPr>
            <w:tcW w:w="2950" w:type="dxa"/>
          </w:tcPr>
          <w:p w14:paraId="6E156507" w14:textId="77777777" w:rsidR="009A2AF4" w:rsidRDefault="00117D0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</w:tr>
      <w:tr w:rsidR="009A2AF4" w14:paraId="77796E7F" w14:textId="77777777">
        <w:trPr>
          <w:trHeight w:val="551"/>
        </w:trPr>
        <w:tc>
          <w:tcPr>
            <w:tcW w:w="799" w:type="dxa"/>
          </w:tcPr>
          <w:p w14:paraId="160AEC85" w14:textId="77777777" w:rsidR="009A2AF4" w:rsidRDefault="00117D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269" w:type="dxa"/>
          </w:tcPr>
          <w:p w14:paraId="3C20631D" w14:textId="77777777" w:rsidR="009A2AF4" w:rsidRDefault="00117D09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утицаја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средину</w:t>
            </w:r>
            <w:proofErr w:type="spellEnd"/>
          </w:p>
        </w:tc>
        <w:tc>
          <w:tcPr>
            <w:tcW w:w="2950" w:type="dxa"/>
          </w:tcPr>
          <w:p w14:paraId="41871D3C" w14:textId="77777777" w:rsidR="009A2AF4" w:rsidRDefault="00117D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9A2AF4" w14:paraId="66AFD5ED" w14:textId="77777777">
        <w:trPr>
          <w:trHeight w:val="277"/>
        </w:trPr>
        <w:tc>
          <w:tcPr>
            <w:tcW w:w="799" w:type="dxa"/>
          </w:tcPr>
          <w:p w14:paraId="0890E6F7" w14:textId="77777777" w:rsidR="009A2AF4" w:rsidRDefault="00117D0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269" w:type="dxa"/>
          </w:tcPr>
          <w:p w14:paraId="39F949B4" w14:textId="77777777" w:rsidR="009A2AF4" w:rsidRDefault="00117D0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угрожености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средине</w:t>
            </w:r>
            <w:proofErr w:type="spellEnd"/>
          </w:p>
        </w:tc>
        <w:tc>
          <w:tcPr>
            <w:tcW w:w="2950" w:type="dxa"/>
          </w:tcPr>
          <w:p w14:paraId="2B8D4C2B" w14:textId="77777777" w:rsidR="009A2AF4" w:rsidRDefault="00117D0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9A2AF4" w14:paraId="66CBFAAE" w14:textId="77777777">
        <w:trPr>
          <w:trHeight w:val="275"/>
        </w:trPr>
        <w:tc>
          <w:tcPr>
            <w:tcW w:w="799" w:type="dxa"/>
          </w:tcPr>
          <w:p w14:paraId="02AEC9CE" w14:textId="77777777" w:rsidR="009A2AF4" w:rsidRDefault="00117D0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9" w:type="dxa"/>
          </w:tcPr>
          <w:p w14:paraId="06809C1C" w14:textId="77777777" w:rsidR="009A2AF4" w:rsidRDefault="00117D0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Финансијски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критеријум</w:t>
            </w:r>
            <w:proofErr w:type="spellEnd"/>
          </w:p>
        </w:tc>
        <w:tc>
          <w:tcPr>
            <w:tcW w:w="2950" w:type="dxa"/>
          </w:tcPr>
          <w:p w14:paraId="0EF1A177" w14:textId="77777777" w:rsidR="009A2AF4" w:rsidRDefault="00117D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A2AF4" w14:paraId="16675963" w14:textId="77777777">
        <w:trPr>
          <w:trHeight w:val="1103"/>
        </w:trPr>
        <w:tc>
          <w:tcPr>
            <w:tcW w:w="799" w:type="dxa"/>
          </w:tcPr>
          <w:p w14:paraId="3A5CD976" w14:textId="77777777" w:rsidR="009A2AF4" w:rsidRDefault="00117D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269" w:type="dxa"/>
          </w:tcPr>
          <w:p w14:paraId="170F69C6" w14:textId="77777777" w:rsidR="009A2AF4" w:rsidRDefault="00117D09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Висина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удела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финансирању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обезбеђује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средстава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(20-90%),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сваких</w:t>
            </w:r>
            <w:proofErr w:type="spellEnd"/>
            <w:r>
              <w:rPr>
                <w:sz w:val="24"/>
              </w:rPr>
              <w:t xml:space="preserve"> 10%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обезбеђених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средстава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суфинансирање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једним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бодом</w:t>
            </w:r>
            <w:proofErr w:type="spellEnd"/>
          </w:p>
        </w:tc>
        <w:tc>
          <w:tcPr>
            <w:tcW w:w="2950" w:type="dxa"/>
          </w:tcPr>
          <w:p w14:paraId="4559859B" w14:textId="77777777" w:rsidR="009A2AF4" w:rsidRDefault="00117D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9A2AF4" w14:paraId="3B8C17CA" w14:textId="77777777">
        <w:trPr>
          <w:trHeight w:val="275"/>
        </w:trPr>
        <w:tc>
          <w:tcPr>
            <w:tcW w:w="799" w:type="dxa"/>
          </w:tcPr>
          <w:p w14:paraId="15DCE8C9" w14:textId="77777777" w:rsidR="009A2AF4" w:rsidRDefault="00117D0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269" w:type="dxa"/>
          </w:tcPr>
          <w:p w14:paraId="56DB14E0" w14:textId="77777777" w:rsidR="009A2AF4" w:rsidRDefault="00117D0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развијености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локалне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самоуправе</w:t>
            </w:r>
            <w:proofErr w:type="spellEnd"/>
          </w:p>
        </w:tc>
        <w:tc>
          <w:tcPr>
            <w:tcW w:w="2950" w:type="dxa"/>
          </w:tcPr>
          <w:p w14:paraId="2DBCB582" w14:textId="77777777" w:rsidR="009A2AF4" w:rsidRDefault="00117D0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9A2AF4" w14:paraId="15A68311" w14:textId="77777777">
        <w:trPr>
          <w:trHeight w:val="275"/>
        </w:trPr>
        <w:tc>
          <w:tcPr>
            <w:tcW w:w="799" w:type="dxa"/>
          </w:tcPr>
          <w:p w14:paraId="087978E0" w14:textId="77777777" w:rsidR="009A2AF4" w:rsidRDefault="00117D0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9" w:type="dxa"/>
          </w:tcPr>
          <w:p w14:paraId="371EF0B5" w14:textId="77777777" w:rsidR="009A2AF4" w:rsidRDefault="00117D0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Спремност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реализацију</w:t>
            </w:r>
            <w:proofErr w:type="spellEnd"/>
          </w:p>
        </w:tc>
        <w:tc>
          <w:tcPr>
            <w:tcW w:w="2950" w:type="dxa"/>
          </w:tcPr>
          <w:p w14:paraId="39052699" w14:textId="77777777" w:rsidR="009A2AF4" w:rsidRDefault="00117D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9A2AF4" w14:paraId="7F04A276" w14:textId="77777777">
        <w:trPr>
          <w:trHeight w:val="276"/>
        </w:trPr>
        <w:tc>
          <w:tcPr>
            <w:tcW w:w="799" w:type="dxa"/>
          </w:tcPr>
          <w:p w14:paraId="2FFEE198" w14:textId="77777777" w:rsidR="009A2AF4" w:rsidRDefault="00117D0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269" w:type="dxa"/>
          </w:tcPr>
          <w:p w14:paraId="60214375" w14:textId="77777777" w:rsidR="009A2AF4" w:rsidRDefault="00117D0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Институционални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капацитет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захтева</w:t>
            </w:r>
            <w:proofErr w:type="spellEnd"/>
          </w:p>
        </w:tc>
        <w:tc>
          <w:tcPr>
            <w:tcW w:w="2950" w:type="dxa"/>
          </w:tcPr>
          <w:p w14:paraId="7725C507" w14:textId="77777777" w:rsidR="009A2AF4" w:rsidRDefault="00117D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9A2AF4" w14:paraId="4467DB0C" w14:textId="77777777">
        <w:trPr>
          <w:trHeight w:val="278"/>
        </w:trPr>
        <w:tc>
          <w:tcPr>
            <w:tcW w:w="799" w:type="dxa"/>
          </w:tcPr>
          <w:p w14:paraId="6FD9920F" w14:textId="77777777" w:rsidR="009A2AF4" w:rsidRDefault="00117D0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269" w:type="dxa"/>
          </w:tcPr>
          <w:p w14:paraId="08C539C5" w14:textId="77777777" w:rsidR="009A2AF4" w:rsidRDefault="00117D0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припремљености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реализацију</w:t>
            </w:r>
            <w:proofErr w:type="spellEnd"/>
          </w:p>
        </w:tc>
        <w:tc>
          <w:tcPr>
            <w:tcW w:w="2950" w:type="dxa"/>
          </w:tcPr>
          <w:p w14:paraId="1145F8D6" w14:textId="77777777" w:rsidR="009A2AF4" w:rsidRDefault="00117D0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9A2AF4" w14:paraId="05E90BB8" w14:textId="77777777">
        <w:trPr>
          <w:trHeight w:val="275"/>
        </w:trPr>
        <w:tc>
          <w:tcPr>
            <w:tcW w:w="799" w:type="dxa"/>
          </w:tcPr>
          <w:p w14:paraId="5F4B22C4" w14:textId="77777777" w:rsidR="009A2AF4" w:rsidRDefault="00117D0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69" w:type="dxa"/>
          </w:tcPr>
          <w:p w14:paraId="60819703" w14:textId="77777777" w:rsidR="009A2AF4" w:rsidRDefault="00117D0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Одрживост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пројекта</w:t>
            </w:r>
            <w:proofErr w:type="spellEnd"/>
          </w:p>
        </w:tc>
        <w:tc>
          <w:tcPr>
            <w:tcW w:w="2950" w:type="dxa"/>
          </w:tcPr>
          <w:p w14:paraId="668B37D0" w14:textId="77777777" w:rsidR="009A2AF4" w:rsidRDefault="00117D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9A2AF4" w14:paraId="03F61C83" w14:textId="77777777">
        <w:trPr>
          <w:trHeight w:val="551"/>
        </w:trPr>
        <w:tc>
          <w:tcPr>
            <w:tcW w:w="799" w:type="dxa"/>
          </w:tcPr>
          <w:p w14:paraId="58734D8F" w14:textId="77777777" w:rsidR="009A2AF4" w:rsidRDefault="009A2AF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69" w:type="dxa"/>
          </w:tcPr>
          <w:p w14:paraId="5A735E3C" w14:textId="77777777" w:rsidR="009A2AF4" w:rsidRDefault="00117D09">
            <w:pPr>
              <w:pStyle w:val="TableParagraph"/>
              <w:tabs>
                <w:tab w:val="left" w:pos="1486"/>
                <w:tab w:val="left" w:pos="4287"/>
              </w:tabs>
              <w:spacing w:line="276" w:lineRule="exact"/>
              <w:ind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Могућност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континуиране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дугорочне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примене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након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завршетка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подршке</w:t>
            </w:r>
            <w:proofErr w:type="spellEnd"/>
          </w:p>
        </w:tc>
        <w:tc>
          <w:tcPr>
            <w:tcW w:w="2950" w:type="dxa"/>
          </w:tcPr>
          <w:p w14:paraId="16F3043B" w14:textId="77777777" w:rsidR="009A2AF4" w:rsidRDefault="00117D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22</w:t>
            </w:r>
          </w:p>
        </w:tc>
      </w:tr>
    </w:tbl>
    <w:p w14:paraId="13B06F3C" w14:textId="77777777" w:rsidR="009A2AF4" w:rsidRDefault="009A2AF4">
      <w:pPr>
        <w:pStyle w:val="Teloteksta"/>
      </w:pPr>
    </w:p>
    <w:p w14:paraId="72A819A0" w14:textId="77777777" w:rsidR="009A2AF4" w:rsidRDefault="009A2AF4">
      <w:pPr>
        <w:pStyle w:val="Teloteksta"/>
      </w:pPr>
    </w:p>
    <w:p w14:paraId="35EBFE3F" w14:textId="77777777" w:rsidR="009A2AF4" w:rsidRDefault="009A2AF4">
      <w:pPr>
        <w:pStyle w:val="Teloteksta"/>
      </w:pPr>
    </w:p>
    <w:p w14:paraId="398578C0" w14:textId="77777777" w:rsidR="009A2AF4" w:rsidRDefault="009A2AF4">
      <w:pPr>
        <w:pStyle w:val="Teloteksta"/>
        <w:spacing w:before="27"/>
      </w:pPr>
    </w:p>
    <w:p w14:paraId="50762AA0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t>ДОКУМЕНТА</w:t>
      </w:r>
      <w:r>
        <w:rPr>
          <w:spacing w:val="-3"/>
        </w:rPr>
        <w:t xml:space="preserve"> </w:t>
      </w:r>
      <w:r>
        <w:t>КОЈА</w:t>
      </w:r>
      <w:r>
        <w:rPr>
          <w:spacing w:val="-5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ПОТРЕБНО</w:t>
      </w:r>
      <w:r>
        <w:rPr>
          <w:spacing w:val="-2"/>
        </w:rPr>
        <w:t xml:space="preserve"> </w:t>
      </w:r>
      <w:r>
        <w:t>ПРИЛОЖИТИ</w:t>
      </w:r>
      <w:r>
        <w:rPr>
          <w:spacing w:val="-2"/>
        </w:rPr>
        <w:t xml:space="preserve"> </w:t>
      </w:r>
      <w:r>
        <w:t>УЗ</w:t>
      </w:r>
      <w:r>
        <w:rPr>
          <w:spacing w:val="-1"/>
        </w:rPr>
        <w:t xml:space="preserve"> </w:t>
      </w:r>
      <w:r>
        <w:rPr>
          <w:spacing w:val="-2"/>
        </w:rPr>
        <w:t>ЗАХТЕВ</w:t>
      </w:r>
    </w:p>
    <w:p w14:paraId="604E23E6" w14:textId="77777777" w:rsidR="009A2AF4" w:rsidRDefault="009A2AF4">
      <w:pPr>
        <w:pStyle w:val="Teloteksta"/>
        <w:rPr>
          <w:b/>
        </w:rPr>
      </w:pPr>
    </w:p>
    <w:p w14:paraId="30C41E59" w14:textId="77777777" w:rsidR="009A2AF4" w:rsidRDefault="00117D09">
      <w:pPr>
        <w:pStyle w:val="Naslov2"/>
        <w:ind w:left="940"/>
      </w:pPr>
      <w:proofErr w:type="spellStart"/>
      <w:r>
        <w:t>Уз</w:t>
      </w:r>
      <w:proofErr w:type="spellEnd"/>
      <w:r>
        <w:rPr>
          <w:spacing w:val="-2"/>
        </w:rPr>
        <w:t xml:space="preserve"> </w:t>
      </w:r>
      <w:proofErr w:type="spellStart"/>
      <w:r>
        <w:t>Захтев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подноси</w:t>
      </w:r>
      <w:proofErr w:type="spellEnd"/>
      <w:r>
        <w:rPr>
          <w:spacing w:val="-1"/>
        </w:rPr>
        <w:t xml:space="preserve"> </w:t>
      </w:r>
      <w:proofErr w:type="spellStart"/>
      <w:r>
        <w:t>следећа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документација</w:t>
      </w:r>
      <w:proofErr w:type="spellEnd"/>
      <w:r>
        <w:rPr>
          <w:spacing w:val="-2"/>
        </w:rPr>
        <w:t>:</w:t>
      </w:r>
    </w:p>
    <w:p w14:paraId="6ECD1678" w14:textId="77777777" w:rsidR="009A2AF4" w:rsidRDefault="009A2AF4">
      <w:pPr>
        <w:pStyle w:val="Teloteksta"/>
        <w:rPr>
          <w:b/>
        </w:rPr>
      </w:pPr>
    </w:p>
    <w:p w14:paraId="4CE3E723" w14:textId="77777777" w:rsidR="009A2AF4" w:rsidRDefault="00117D09">
      <w:pPr>
        <w:pStyle w:val="Pasussalistom"/>
        <w:numPr>
          <w:ilvl w:val="0"/>
          <w:numId w:val="2"/>
        </w:numPr>
        <w:tabs>
          <w:tab w:val="left" w:pos="1198"/>
        </w:tabs>
        <w:ind w:left="1198" w:hanging="258"/>
        <w:rPr>
          <w:sz w:val="24"/>
        </w:rPr>
      </w:pPr>
      <w:proofErr w:type="spellStart"/>
      <w:r>
        <w:rPr>
          <w:sz w:val="24"/>
        </w:rPr>
        <w:t>пројекат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потписан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овлашћеног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одговорног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садржи</w:t>
      </w:r>
      <w:proofErr w:type="spellEnd"/>
      <w:r>
        <w:rPr>
          <w:spacing w:val="-2"/>
          <w:sz w:val="24"/>
        </w:rPr>
        <w:t>:</w:t>
      </w:r>
    </w:p>
    <w:p w14:paraId="5E271922" w14:textId="39118AF4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spacing w:before="1"/>
        <w:ind w:left="1078" w:hanging="138"/>
        <w:rPr>
          <w:sz w:val="24"/>
        </w:rPr>
      </w:pPr>
      <w:proofErr w:type="spellStart"/>
      <w:r>
        <w:rPr>
          <w:sz w:val="24"/>
        </w:rPr>
        <w:t>пројектни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задатак</w:t>
      </w:r>
      <w:proofErr w:type="spellEnd"/>
      <w:r w:rsidR="00710F95">
        <w:rPr>
          <w:spacing w:val="-2"/>
          <w:sz w:val="24"/>
          <w:lang w:val="sr-Cyrl-RS"/>
        </w:rPr>
        <w:t>;</w:t>
      </w:r>
      <w:proofErr w:type="gramEnd"/>
    </w:p>
    <w:p w14:paraId="1CFC0B04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циљеве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пројекта</w:t>
      </w:r>
      <w:proofErr w:type="spellEnd"/>
      <w:r>
        <w:rPr>
          <w:spacing w:val="-2"/>
          <w:sz w:val="24"/>
        </w:rPr>
        <w:t>;</w:t>
      </w:r>
      <w:proofErr w:type="gramEnd"/>
    </w:p>
    <w:p w14:paraId="0C3F4DE1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опис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тренутног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стања</w:t>
      </w:r>
      <w:proofErr w:type="spellEnd"/>
      <w:r>
        <w:rPr>
          <w:spacing w:val="-2"/>
          <w:sz w:val="24"/>
        </w:rPr>
        <w:t>;</w:t>
      </w:r>
      <w:proofErr w:type="gramEnd"/>
    </w:p>
    <w:p w14:paraId="739B77C4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попис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опис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циљу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спровођења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пројекта</w:t>
      </w:r>
      <w:proofErr w:type="spellEnd"/>
      <w:r>
        <w:rPr>
          <w:spacing w:val="-2"/>
          <w:sz w:val="24"/>
        </w:rPr>
        <w:t>;</w:t>
      </w:r>
      <w:proofErr w:type="gramEnd"/>
    </w:p>
    <w:p w14:paraId="2E4EA1E6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опис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врста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опреме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уграђена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реконструисана</w:t>
      </w:r>
      <w:proofErr w:type="spellEnd"/>
      <w:r>
        <w:rPr>
          <w:spacing w:val="-2"/>
          <w:sz w:val="24"/>
        </w:rPr>
        <w:t>;</w:t>
      </w:r>
      <w:proofErr w:type="gramEnd"/>
    </w:p>
    <w:p w14:paraId="19A5CC99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преглед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спецификацију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трошкова</w:t>
      </w:r>
      <w:proofErr w:type="spellEnd"/>
      <w:r>
        <w:rPr>
          <w:spacing w:val="-2"/>
          <w:sz w:val="24"/>
        </w:rPr>
        <w:t>;</w:t>
      </w:r>
      <w:proofErr w:type="gramEnd"/>
    </w:p>
    <w:p w14:paraId="08A6CD79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планирану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динамику</w:t>
      </w:r>
      <w:proofErr w:type="spellEnd"/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пројекта</w:t>
      </w:r>
      <w:proofErr w:type="spellEnd"/>
      <w:r>
        <w:rPr>
          <w:spacing w:val="-2"/>
          <w:sz w:val="24"/>
        </w:rPr>
        <w:t>;</w:t>
      </w:r>
      <w:proofErr w:type="gramEnd"/>
    </w:p>
    <w:p w14:paraId="02253DCE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pacing w:val="-2"/>
          <w:sz w:val="24"/>
        </w:rPr>
        <w:t>прилоге</w:t>
      </w:r>
      <w:proofErr w:type="spellEnd"/>
      <w:r>
        <w:rPr>
          <w:spacing w:val="-2"/>
          <w:sz w:val="24"/>
        </w:rPr>
        <w:t>.</w:t>
      </w:r>
    </w:p>
    <w:p w14:paraId="69C0A6B4" w14:textId="77777777" w:rsidR="009A2AF4" w:rsidRDefault="009A2AF4">
      <w:pPr>
        <w:pStyle w:val="Teloteksta"/>
      </w:pPr>
    </w:p>
    <w:p w14:paraId="1EC8414E" w14:textId="77777777" w:rsidR="009A2AF4" w:rsidRDefault="00117D09">
      <w:pPr>
        <w:pStyle w:val="Pasussalistom"/>
        <w:numPr>
          <w:ilvl w:val="0"/>
          <w:numId w:val="2"/>
        </w:numPr>
        <w:tabs>
          <w:tab w:val="left" w:pos="1199"/>
        </w:tabs>
        <w:ind w:hanging="259"/>
        <w:rPr>
          <w:sz w:val="24"/>
        </w:rPr>
      </w:pPr>
      <w:proofErr w:type="spellStart"/>
      <w:r>
        <w:rPr>
          <w:sz w:val="24"/>
        </w:rPr>
        <w:t>изјава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начину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финансирања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садржи</w:t>
      </w:r>
      <w:proofErr w:type="spellEnd"/>
      <w:r>
        <w:rPr>
          <w:spacing w:val="-2"/>
          <w:sz w:val="24"/>
        </w:rPr>
        <w:t>:</w:t>
      </w:r>
    </w:p>
    <w:p w14:paraId="037E05C3" w14:textId="77777777" w:rsidR="009A2AF4" w:rsidRDefault="00117D09">
      <w:pPr>
        <w:pStyle w:val="Pasussalistom"/>
        <w:numPr>
          <w:ilvl w:val="1"/>
          <w:numId w:val="2"/>
        </w:numPr>
        <w:tabs>
          <w:tab w:val="left" w:pos="1144"/>
        </w:tabs>
        <w:ind w:left="220" w:right="221" w:firstLine="719"/>
        <w:rPr>
          <w:sz w:val="24"/>
        </w:rPr>
      </w:pPr>
      <w:proofErr w:type="spellStart"/>
      <w:r>
        <w:rPr>
          <w:sz w:val="24"/>
        </w:rPr>
        <w:t>укупну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вредност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висину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траже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Министарства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животне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средине</w:t>
      </w:r>
      <w:proofErr w:type="spellEnd"/>
      <w:r>
        <w:rPr>
          <w:sz w:val="24"/>
        </w:rPr>
        <w:t>;</w:t>
      </w:r>
      <w:proofErr w:type="gramEnd"/>
    </w:p>
    <w:p w14:paraId="14AFB4B4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94"/>
        </w:tabs>
        <w:ind w:left="220" w:right="215" w:firstLine="719"/>
        <w:rPr>
          <w:sz w:val="24"/>
        </w:rPr>
      </w:pP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подносилац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сопствена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висини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најмање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20%;</w:t>
      </w:r>
      <w:proofErr w:type="gramEnd"/>
    </w:p>
    <w:p w14:paraId="33B40CF9" w14:textId="77777777" w:rsidR="009A2AF4" w:rsidRDefault="00117D09">
      <w:pPr>
        <w:pStyle w:val="Pasussalistom"/>
        <w:numPr>
          <w:ilvl w:val="1"/>
          <w:numId w:val="2"/>
        </w:numPr>
        <w:tabs>
          <w:tab w:val="left" w:pos="1078"/>
        </w:tabs>
        <w:spacing w:before="1"/>
        <w:ind w:left="1078" w:hanging="138"/>
        <w:rPr>
          <w:sz w:val="24"/>
        </w:rPr>
      </w:pPr>
      <w:proofErr w:type="spellStart"/>
      <w:r>
        <w:rPr>
          <w:sz w:val="24"/>
        </w:rPr>
        <w:t>финансијски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преглед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спецификацију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трошкова</w:t>
      </w:r>
      <w:proofErr w:type="spellEnd"/>
      <w:r>
        <w:rPr>
          <w:spacing w:val="-2"/>
          <w:sz w:val="24"/>
        </w:rPr>
        <w:t>;</w:t>
      </w:r>
      <w:proofErr w:type="gramEnd"/>
    </w:p>
    <w:p w14:paraId="1D626D0C" w14:textId="77777777" w:rsidR="009A2AF4" w:rsidRDefault="00117D09">
      <w:pPr>
        <w:pStyle w:val="Pasussalistom"/>
        <w:numPr>
          <w:ilvl w:val="0"/>
          <w:numId w:val="2"/>
        </w:numPr>
        <w:tabs>
          <w:tab w:val="left" w:pos="1230"/>
        </w:tabs>
        <w:spacing w:before="276"/>
        <w:ind w:left="220" w:right="215" w:firstLine="719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>
        <w:rPr>
          <w:sz w:val="24"/>
        </w:rPr>
        <w:t xml:space="preserve"> о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дозволама</w:t>
      </w:r>
      <w:proofErr w:type="spell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одобрењима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сагласностима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значаја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реализацију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пројекта</w:t>
      </w:r>
      <w:proofErr w:type="spellEnd"/>
      <w:r>
        <w:rPr>
          <w:spacing w:val="-2"/>
          <w:sz w:val="24"/>
        </w:rPr>
        <w:t>;</w:t>
      </w:r>
      <w:proofErr w:type="gramEnd"/>
    </w:p>
    <w:p w14:paraId="63FE2EDD" w14:textId="77777777" w:rsidR="009A2AF4" w:rsidRDefault="00117D09">
      <w:pPr>
        <w:pStyle w:val="Teloteksta"/>
        <w:spacing w:before="276"/>
        <w:ind w:left="220" w:right="217" w:firstLine="719"/>
        <w:jc w:val="both"/>
      </w:pPr>
      <w:r>
        <w:rPr>
          <w:b/>
        </w:rPr>
        <w:t>НАПОМЕНА</w:t>
      </w:r>
      <w:r>
        <w:t xml:space="preserve">: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19. </w:t>
      </w:r>
      <w:proofErr w:type="spellStart"/>
      <w:r>
        <w:t>Уредбе</w:t>
      </w:r>
      <w:proofErr w:type="spellEnd"/>
      <w:r>
        <w:t xml:space="preserve">,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коначној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обезбеђења-сопствену</w:t>
      </w:r>
      <w:proofErr w:type="spellEnd"/>
      <w:r>
        <w:t xml:space="preserve"> </w:t>
      </w:r>
      <w:proofErr w:type="spellStart"/>
      <w:r>
        <w:t>меницу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као</w:t>
      </w:r>
      <w:proofErr w:type="spellEnd"/>
      <w:r>
        <w:rPr>
          <w:spacing w:val="-2"/>
        </w:rPr>
        <w:t xml:space="preserve"> </w:t>
      </w:r>
      <w:proofErr w:type="spellStart"/>
      <w:r>
        <w:t>гаранцију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уредно</w:t>
      </w:r>
      <w:proofErr w:type="spellEnd"/>
      <w:r>
        <w:rPr>
          <w:spacing w:val="-2"/>
        </w:rPr>
        <w:t xml:space="preserve"> </w:t>
      </w:r>
      <w:proofErr w:type="spellStart"/>
      <w:r>
        <w:t>извршавање</w:t>
      </w:r>
      <w:proofErr w:type="spellEnd"/>
      <w:r>
        <w:rPr>
          <w:spacing w:val="-1"/>
        </w:rPr>
        <w:t xml:space="preserve"> </w:t>
      </w:r>
      <w:proofErr w:type="spellStart"/>
      <w:r>
        <w:t>уговорних</w:t>
      </w:r>
      <w:proofErr w:type="spellEnd"/>
      <w:r>
        <w:rPr>
          <w:spacing w:val="-2"/>
        </w:rPr>
        <w:t xml:space="preserve"> </w:t>
      </w:r>
      <w:proofErr w:type="spellStart"/>
      <w:r>
        <w:t>обавеза</w:t>
      </w:r>
      <w:proofErr w:type="spellEnd"/>
      <w:r>
        <w:t>,</w:t>
      </w:r>
    </w:p>
    <w:p w14:paraId="2958B565" w14:textId="77777777" w:rsidR="009A2AF4" w:rsidRDefault="009A2AF4">
      <w:pPr>
        <w:jc w:val="both"/>
        <w:sectPr w:rsidR="009A2AF4">
          <w:type w:val="continuous"/>
          <w:pgSz w:w="11910" w:h="16840"/>
          <w:pgMar w:top="1400" w:right="1220" w:bottom="280" w:left="1220" w:header="720" w:footer="720" w:gutter="0"/>
          <w:cols w:space="720"/>
        </w:sectPr>
      </w:pPr>
    </w:p>
    <w:p w14:paraId="4B33A6C0" w14:textId="0CEEFA51" w:rsidR="009A2AF4" w:rsidRDefault="00117D09">
      <w:pPr>
        <w:pStyle w:val="Teloteksta"/>
        <w:spacing w:before="60"/>
        <w:ind w:left="220" w:right="216"/>
        <w:jc w:val="both"/>
      </w:pPr>
      <w:proofErr w:type="spellStart"/>
      <w:r>
        <w:lastRenderedPageBreak/>
        <w:t>регистровану</w:t>
      </w:r>
      <w:proofErr w:type="spellEnd"/>
      <w:r>
        <w:t xml:space="preserve"> у </w:t>
      </w:r>
      <w:proofErr w:type="spellStart"/>
      <w:r>
        <w:t>регистру</w:t>
      </w:r>
      <w:proofErr w:type="spellEnd"/>
      <w:r>
        <w:t xml:space="preserve"> НБС,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картона</w:t>
      </w:r>
      <w:proofErr w:type="spellEnd"/>
      <w:r>
        <w:t xml:space="preserve"> </w:t>
      </w:r>
      <w:proofErr w:type="spellStart"/>
      <w:r>
        <w:t>депонованих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овлашћених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>,</w:t>
      </w:r>
      <w:r w:rsidR="00CE1646">
        <w:rPr>
          <w:lang w:val="sr-Cyrl-RS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-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трезор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потписи</w:t>
      </w:r>
      <w:proofErr w:type="spellEnd"/>
      <w:r>
        <w:t xml:space="preserve"> </w:t>
      </w:r>
      <w:proofErr w:type="spellStart"/>
      <w:r>
        <w:t>депоновани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датума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меница</w:t>
      </w:r>
      <w:proofErr w:type="spellEnd"/>
      <w:r>
        <w:t xml:space="preserve"> НБС о </w:t>
      </w:r>
      <w:proofErr w:type="spellStart"/>
      <w:r>
        <w:t>регистрацији</w:t>
      </w:r>
      <w:proofErr w:type="spellEnd"/>
      <w:r>
        <w:t xml:space="preserve"> </w:t>
      </w:r>
      <w:proofErr w:type="spellStart"/>
      <w:r>
        <w:t>менице</w:t>
      </w:r>
      <w:proofErr w:type="spellEnd"/>
      <w:r>
        <w:t xml:space="preserve">, у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суфинансирању</w:t>
      </w:r>
      <w:proofErr w:type="spellEnd"/>
      <w:r>
        <w:t xml:space="preserve">. </w:t>
      </w:r>
      <w:proofErr w:type="spellStart"/>
      <w:r>
        <w:t>Менице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потписане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потписивање</w:t>
      </w:r>
      <w:proofErr w:type="spellEnd"/>
      <w:r>
        <w:t xml:space="preserve">, а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достављено</w:t>
      </w:r>
      <w:proofErr w:type="spellEnd"/>
      <w:r>
        <w:t xml:space="preserve"> </w:t>
      </w:r>
      <w:proofErr w:type="spellStart"/>
      <w:r>
        <w:t>менично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назначеним</w:t>
      </w:r>
      <w:proofErr w:type="spellEnd"/>
      <w:r>
        <w:t xml:space="preserve"> </w:t>
      </w:r>
      <w:proofErr w:type="spellStart"/>
      <w:r>
        <w:t>номиналним</w:t>
      </w:r>
      <w:proofErr w:type="spellEnd"/>
      <w:r>
        <w:t xml:space="preserve"> </w:t>
      </w:r>
      <w:proofErr w:type="spellStart"/>
      <w:r>
        <w:t>износом</w:t>
      </w:r>
      <w:proofErr w:type="spellEnd"/>
      <w:r>
        <w:t xml:space="preserve"> и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клаузулама</w:t>
      </w:r>
      <w:proofErr w:type="spellEnd"/>
      <w:r>
        <w:t xml:space="preserve">: </w:t>
      </w:r>
      <w:proofErr w:type="spellStart"/>
      <w:r>
        <w:t>безусловна</w:t>
      </w:r>
      <w:proofErr w:type="spellEnd"/>
      <w:r>
        <w:t xml:space="preserve"> и </w:t>
      </w:r>
      <w:proofErr w:type="spellStart"/>
      <w:r>
        <w:t>неопозива</w:t>
      </w:r>
      <w:proofErr w:type="spellEnd"/>
      <w:r>
        <w:t xml:space="preserve">;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виђењу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протеста</w:t>
      </w:r>
      <w:proofErr w:type="spellEnd"/>
      <w:r>
        <w:t>.</w:t>
      </w:r>
    </w:p>
    <w:p w14:paraId="17910365" w14:textId="77777777" w:rsidR="009A2AF4" w:rsidRDefault="009A2AF4">
      <w:pPr>
        <w:pStyle w:val="Teloteksta"/>
        <w:spacing w:before="1"/>
      </w:pPr>
    </w:p>
    <w:p w14:paraId="313C05E5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t>ИЗБОР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ОЦЕНА</w:t>
      </w:r>
      <w:r>
        <w:rPr>
          <w:spacing w:val="-1"/>
        </w:rPr>
        <w:t xml:space="preserve"> </w:t>
      </w:r>
      <w:r>
        <w:rPr>
          <w:spacing w:val="-2"/>
        </w:rPr>
        <w:t>ПРОЈЕКАТА</w:t>
      </w:r>
    </w:p>
    <w:p w14:paraId="66BAF19D" w14:textId="77777777" w:rsidR="009A2AF4" w:rsidRDefault="009A2AF4">
      <w:pPr>
        <w:pStyle w:val="Teloteksta"/>
        <w:rPr>
          <w:b/>
        </w:rPr>
      </w:pPr>
    </w:p>
    <w:p w14:paraId="2CD4028E" w14:textId="4B9E18CA" w:rsidR="009A2AF4" w:rsidRDefault="00117D09">
      <w:pPr>
        <w:pStyle w:val="Teloteksta"/>
        <w:ind w:left="220" w:right="213" w:firstLine="719"/>
        <w:jc w:val="both"/>
      </w:pPr>
      <w:proofErr w:type="spellStart"/>
      <w:r>
        <w:t>Избор</w:t>
      </w:r>
      <w:proofErr w:type="spellEnd"/>
      <w:r>
        <w:t xml:space="preserve"> и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замене</w:t>
      </w:r>
      <w:proofErr w:type="spellEnd"/>
      <w:r>
        <w:t xml:space="preserve">, </w:t>
      </w:r>
      <w:proofErr w:type="spellStart"/>
      <w:r>
        <w:t>реконструкције</w:t>
      </w:r>
      <w:proofErr w:type="spellEnd"/>
      <w:r>
        <w:t xml:space="preserve"> и </w:t>
      </w:r>
      <w:proofErr w:type="spellStart"/>
      <w:r>
        <w:t>санације</w:t>
      </w:r>
      <w:proofErr w:type="spellEnd"/>
      <w: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 у 202</w:t>
      </w:r>
      <w:r w:rsidR="00297336">
        <w:rPr>
          <w:lang w:val="sr-Cyrl-RS"/>
        </w:rPr>
        <w:t>5</w:t>
      </w:r>
      <w:r>
        <w:t xml:space="preserve">. </w:t>
      </w:r>
      <w:proofErr w:type="spellStart"/>
      <w:r>
        <w:t>години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јавни</w:t>
      </w:r>
      <w:proofErr w:type="spellEnd"/>
      <w:r>
        <w:rPr>
          <w:spacing w:val="-3"/>
        </w:rPr>
        <w:t xml:space="preserve"> </w:t>
      </w:r>
      <w:proofErr w:type="spellStart"/>
      <w:r>
        <w:t>конкурс</w:t>
      </w:r>
      <w:proofErr w:type="spellEnd"/>
      <w:r>
        <w:rPr>
          <w:spacing w:val="-3"/>
        </w:rPr>
        <w:t xml:space="preserve"> </w:t>
      </w:r>
      <w:r>
        <w:t>(у</w:t>
      </w:r>
      <w:r>
        <w:rPr>
          <w:spacing w:val="-3"/>
        </w:rPr>
        <w:t xml:space="preserve"> </w:t>
      </w:r>
      <w:proofErr w:type="spellStart"/>
      <w:r>
        <w:t>даљем</w:t>
      </w:r>
      <w:proofErr w:type="spellEnd"/>
      <w:r>
        <w:rPr>
          <w:spacing w:val="-4"/>
        </w:rPr>
        <w:t xml:space="preserve"> </w:t>
      </w:r>
      <w:proofErr w:type="spellStart"/>
      <w:r>
        <w:t>тексту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Комисија</w:t>
      </w:r>
      <w:proofErr w:type="spellEnd"/>
      <w:r>
        <w:t>),</w:t>
      </w:r>
      <w:r>
        <w:rPr>
          <w:spacing w:val="-3"/>
        </w:rPr>
        <w:t xml:space="preserve"> </w:t>
      </w:r>
      <w:proofErr w:type="spellStart"/>
      <w:r>
        <w:t>оцењивањем</w:t>
      </w:r>
      <w:proofErr w:type="spellEnd"/>
      <w:r>
        <w:rPr>
          <w:spacing w:val="-4"/>
        </w:rPr>
        <w:t xml:space="preserve"> </w:t>
      </w:r>
      <w:proofErr w:type="spellStart"/>
      <w:r>
        <w:t>критеријума</w:t>
      </w:r>
      <w:proofErr w:type="spellEnd"/>
      <w:r>
        <w:rPr>
          <w:spacing w:val="-5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тачке</w:t>
      </w:r>
      <w:proofErr w:type="spellEnd"/>
      <w:r>
        <w:rPr>
          <w:spacing w:val="-4"/>
        </w:rPr>
        <w:t xml:space="preserve"> </w:t>
      </w:r>
      <w:r>
        <w:t>4)</w:t>
      </w:r>
      <w:r>
        <w:rPr>
          <w:spacing w:val="-3"/>
        </w:rP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.</w:t>
      </w:r>
    </w:p>
    <w:p w14:paraId="5C72D85A" w14:textId="77777777" w:rsidR="009A2AF4" w:rsidRDefault="00117D09">
      <w:pPr>
        <w:pStyle w:val="Teloteksta"/>
        <w:spacing w:before="1"/>
        <w:ind w:left="940"/>
        <w:jc w:val="both"/>
      </w:pPr>
      <w:proofErr w:type="spellStart"/>
      <w:r>
        <w:t>Комисију</w:t>
      </w:r>
      <w:proofErr w:type="spellEnd"/>
      <w:r>
        <w:rPr>
          <w:spacing w:val="-4"/>
        </w:rPr>
        <w:t xml:space="preserve"> </w:t>
      </w:r>
      <w:proofErr w:type="spellStart"/>
      <w:r>
        <w:t>образује</w:t>
      </w:r>
      <w:proofErr w:type="spellEnd"/>
      <w:r>
        <w:rPr>
          <w:spacing w:val="-3"/>
        </w:rPr>
        <w:t xml:space="preserve"> </w:t>
      </w:r>
      <w:proofErr w:type="spellStart"/>
      <w:r>
        <w:t>посебним</w:t>
      </w:r>
      <w:proofErr w:type="spellEnd"/>
      <w:r>
        <w:rPr>
          <w:spacing w:val="-3"/>
        </w:rPr>
        <w:t xml:space="preserve"> </w:t>
      </w:r>
      <w:proofErr w:type="spellStart"/>
      <w:r>
        <w:t>решењем</w:t>
      </w:r>
      <w:proofErr w:type="spellEnd"/>
      <w:r>
        <w:rPr>
          <w:spacing w:val="-4"/>
        </w:rPr>
        <w:t xml:space="preserve"> </w:t>
      </w:r>
      <w:proofErr w:type="spellStart"/>
      <w:r>
        <w:t>министар</w:t>
      </w:r>
      <w:proofErr w:type="spellEnd"/>
      <w:r>
        <w:rPr>
          <w:spacing w:val="-2"/>
        </w:rPr>
        <w:t xml:space="preserve"> </w:t>
      </w:r>
      <w:proofErr w:type="spellStart"/>
      <w:r>
        <w:t>заштите</w:t>
      </w:r>
      <w:proofErr w:type="spellEnd"/>
      <w:r>
        <w:rPr>
          <w:spacing w:val="-3"/>
        </w:rPr>
        <w:t xml:space="preserve"> </w:t>
      </w:r>
      <w:proofErr w:type="spellStart"/>
      <w:r>
        <w:t>животне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средине</w:t>
      </w:r>
      <w:proofErr w:type="spellEnd"/>
      <w:r>
        <w:rPr>
          <w:spacing w:val="-2"/>
        </w:rPr>
        <w:t>.</w:t>
      </w:r>
    </w:p>
    <w:p w14:paraId="3CE2DB93" w14:textId="77777777" w:rsidR="009A2AF4" w:rsidRDefault="00117D09">
      <w:pPr>
        <w:pStyle w:val="Teloteksta"/>
        <w:ind w:left="220" w:right="217" w:firstLine="719"/>
        <w:jc w:val="both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прелиминарну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Министарства.</w:t>
      </w:r>
    </w:p>
    <w:p w14:paraId="660E58F0" w14:textId="4705B351" w:rsidR="009A2AF4" w:rsidRDefault="00117D09">
      <w:pPr>
        <w:pStyle w:val="Teloteksta"/>
        <w:ind w:left="220" w:right="223" w:firstLine="719"/>
        <w:jc w:val="both"/>
      </w:pPr>
      <w:proofErr w:type="spellStart"/>
      <w:r>
        <w:t>Прелиминарна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и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Министарства.</w:t>
      </w:r>
    </w:p>
    <w:p w14:paraId="4F76D46A" w14:textId="77777777" w:rsidR="009A2AF4" w:rsidRDefault="00117D09">
      <w:pPr>
        <w:pStyle w:val="Teloteksta"/>
        <w:ind w:left="220" w:right="223" w:firstLine="719"/>
        <w:jc w:val="both"/>
      </w:pPr>
      <w:proofErr w:type="spellStart"/>
      <w:r>
        <w:t>Учесници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 у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захтеве</w:t>
      </w:r>
      <w:proofErr w:type="spellEnd"/>
      <w:r>
        <w:t xml:space="preserve"> и </w:t>
      </w:r>
      <w:proofErr w:type="spellStart"/>
      <w:r>
        <w:t>приложену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прелиминарне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прелиминарне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1CBFCF8F" w14:textId="77777777" w:rsidR="009A2AF4" w:rsidRDefault="00117D09">
      <w:pPr>
        <w:pStyle w:val="Teloteksta"/>
        <w:ind w:left="220" w:right="220" w:firstLine="719"/>
        <w:jc w:val="both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примедбу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отклањања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бодовања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истицања</w:t>
      </w:r>
      <w:proofErr w:type="spellEnd"/>
      <w:r>
        <w:t xml:space="preserve"> </w:t>
      </w:r>
      <w:proofErr w:type="spellStart"/>
      <w:r>
        <w:t>прелиминарне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058A6DC1" w14:textId="77777777" w:rsidR="009A2AF4" w:rsidRDefault="00117D09">
      <w:pPr>
        <w:pStyle w:val="Teloteksta"/>
        <w:ind w:left="220" w:right="225" w:firstLine="719"/>
        <w:jc w:val="both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министру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коначне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2AA13F8F" w14:textId="77777777" w:rsidR="009A2AF4" w:rsidRDefault="00117D09">
      <w:pPr>
        <w:pStyle w:val="Teloteksta"/>
        <w:spacing w:before="1"/>
        <w:ind w:left="220" w:right="221" w:firstLine="719"/>
        <w:jc w:val="both"/>
      </w:pPr>
      <w:proofErr w:type="spellStart"/>
      <w:r>
        <w:t>Коначна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одобрених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>.</w:t>
      </w:r>
    </w:p>
    <w:p w14:paraId="07101E81" w14:textId="77777777" w:rsidR="009A2AF4" w:rsidRDefault="00117D09">
      <w:pPr>
        <w:pStyle w:val="Teloteksta"/>
        <w:ind w:left="220" w:right="220" w:firstLine="719"/>
        <w:jc w:val="both"/>
      </w:pPr>
      <w:proofErr w:type="spellStart"/>
      <w:r>
        <w:t>Коначнa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106EEE44" w14:textId="77777777" w:rsidR="009A2AF4" w:rsidRDefault="00117D09">
      <w:pPr>
        <w:pStyle w:val="Teloteksta"/>
        <w:ind w:left="940"/>
        <w:jc w:val="both"/>
      </w:pPr>
      <w:proofErr w:type="spellStart"/>
      <w:r>
        <w:t>Против</w:t>
      </w:r>
      <w:proofErr w:type="spellEnd"/>
      <w:r>
        <w:rPr>
          <w:spacing w:val="-6"/>
        </w:rPr>
        <w:t xml:space="preserve"> </w:t>
      </w:r>
      <w:proofErr w:type="spellStart"/>
      <w:r>
        <w:t>одлуке</w:t>
      </w:r>
      <w:proofErr w:type="spellEnd"/>
      <w:r>
        <w:rPr>
          <w:spacing w:val="-6"/>
        </w:rPr>
        <w:t xml:space="preserve"> </w:t>
      </w:r>
      <w:proofErr w:type="spellStart"/>
      <w:r>
        <w:t>министра</w:t>
      </w:r>
      <w:proofErr w:type="spellEnd"/>
      <w:r>
        <w:rPr>
          <w:spacing w:val="-7"/>
        </w:rPr>
        <w:t xml:space="preserve"> </w:t>
      </w:r>
      <w:proofErr w:type="spellStart"/>
      <w:r>
        <w:t>из</w:t>
      </w:r>
      <w:proofErr w:type="spellEnd"/>
      <w:r>
        <w:rPr>
          <w:spacing w:val="-5"/>
        </w:rPr>
        <w:t xml:space="preserve"> </w:t>
      </w:r>
      <w:proofErr w:type="spellStart"/>
      <w:r>
        <w:t>става</w:t>
      </w:r>
      <w:proofErr w:type="spellEnd"/>
      <w:r>
        <w:rPr>
          <w:spacing w:val="-6"/>
        </w:rPr>
        <w:t xml:space="preserve"> </w:t>
      </w:r>
      <w:r>
        <w:t>7.</w:t>
      </w:r>
      <w:r>
        <w:rPr>
          <w:spacing w:val="-5"/>
        </w:rPr>
        <w:t xml:space="preserve"> </w:t>
      </w:r>
      <w:proofErr w:type="spellStart"/>
      <w:r>
        <w:t>овог</w:t>
      </w:r>
      <w:proofErr w:type="spellEnd"/>
      <w:r>
        <w:rPr>
          <w:spacing w:val="-6"/>
        </w:rPr>
        <w:t xml:space="preserve"> </w:t>
      </w:r>
      <w:proofErr w:type="spellStart"/>
      <w:r>
        <w:t>члана</w:t>
      </w:r>
      <w:proofErr w:type="spellEnd"/>
      <w:r>
        <w:rPr>
          <w:spacing w:val="-8"/>
        </w:rPr>
        <w:t xml:space="preserve"> </w:t>
      </w:r>
      <w:proofErr w:type="spellStart"/>
      <w:r>
        <w:t>може</w:t>
      </w:r>
      <w:proofErr w:type="spellEnd"/>
      <w:r>
        <w:rPr>
          <w:spacing w:val="-7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покренути</w:t>
      </w:r>
      <w:proofErr w:type="spellEnd"/>
      <w:r>
        <w:rPr>
          <w:spacing w:val="-4"/>
        </w:rPr>
        <w:t xml:space="preserve"> </w:t>
      </w:r>
      <w:proofErr w:type="spellStart"/>
      <w:r>
        <w:t>управни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спор</w:t>
      </w:r>
      <w:proofErr w:type="spellEnd"/>
      <w:r>
        <w:rPr>
          <w:spacing w:val="-2"/>
        </w:rPr>
        <w:t>.</w:t>
      </w:r>
    </w:p>
    <w:p w14:paraId="2BA5C218" w14:textId="77777777" w:rsidR="00964178" w:rsidRDefault="00964178">
      <w:pPr>
        <w:pStyle w:val="Teloteksta"/>
        <w:ind w:left="220" w:right="223" w:firstLine="719"/>
        <w:jc w:val="both"/>
        <w:rPr>
          <w:lang w:val="sr-Cyrl-RS"/>
        </w:rPr>
      </w:pPr>
    </w:p>
    <w:p w14:paraId="0AB77169" w14:textId="673D0997" w:rsidR="009A2AF4" w:rsidRDefault="00117D09">
      <w:pPr>
        <w:pStyle w:val="Teloteksta"/>
        <w:ind w:left="220" w:right="223" w:firstLine="719"/>
        <w:jc w:val="both"/>
        <w:rPr>
          <w:lang w:val="sr-Cyrl-RS"/>
        </w:rPr>
      </w:pPr>
      <w:r w:rsidRPr="0095739E">
        <w:rPr>
          <w:lang w:val="sr-Cyrl-RS"/>
        </w:rPr>
        <w:t>Коначна</w:t>
      </w:r>
      <w:r w:rsidRPr="0095739E">
        <w:rPr>
          <w:spacing w:val="-2"/>
          <w:lang w:val="sr-Cyrl-RS"/>
        </w:rPr>
        <w:t xml:space="preserve"> </w:t>
      </w:r>
      <w:r w:rsidRPr="0095739E">
        <w:rPr>
          <w:lang w:val="sr-Cyrl-RS"/>
        </w:rPr>
        <w:t>ранг</w:t>
      </w:r>
      <w:r w:rsidRPr="0095739E">
        <w:rPr>
          <w:spacing w:val="-1"/>
          <w:lang w:val="sr-Cyrl-RS"/>
        </w:rPr>
        <w:t xml:space="preserve"> </w:t>
      </w:r>
      <w:r w:rsidRPr="0095739E">
        <w:rPr>
          <w:lang w:val="sr-Cyrl-RS"/>
        </w:rPr>
        <w:t>листа</w:t>
      </w:r>
      <w:r w:rsidRPr="0095739E">
        <w:rPr>
          <w:spacing w:val="-2"/>
          <w:lang w:val="sr-Cyrl-RS"/>
        </w:rPr>
        <w:t xml:space="preserve"> </w:t>
      </w:r>
      <w:r w:rsidRPr="0095739E">
        <w:rPr>
          <w:lang w:val="sr-Cyrl-RS"/>
        </w:rPr>
        <w:t>се објављује</w:t>
      </w:r>
      <w:r w:rsidRPr="0095739E">
        <w:rPr>
          <w:spacing w:val="-2"/>
          <w:lang w:val="sr-Cyrl-RS"/>
        </w:rPr>
        <w:t xml:space="preserve"> </w:t>
      </w:r>
      <w:r w:rsidRPr="0095739E">
        <w:rPr>
          <w:lang w:val="sr-Cyrl-RS"/>
        </w:rPr>
        <w:t>на</w:t>
      </w:r>
      <w:r w:rsidRPr="0095739E">
        <w:rPr>
          <w:spacing w:val="-2"/>
          <w:lang w:val="sr-Cyrl-RS"/>
        </w:rPr>
        <w:t xml:space="preserve"> </w:t>
      </w:r>
      <w:r w:rsidRPr="0095739E">
        <w:rPr>
          <w:lang w:val="sr-Cyrl-RS"/>
        </w:rPr>
        <w:t>интернет</w:t>
      </w:r>
      <w:r w:rsidRPr="0095739E">
        <w:rPr>
          <w:spacing w:val="-1"/>
          <w:lang w:val="sr-Cyrl-RS"/>
        </w:rPr>
        <w:t xml:space="preserve"> </w:t>
      </w:r>
      <w:r w:rsidRPr="0095739E">
        <w:rPr>
          <w:lang w:val="sr-Cyrl-RS"/>
        </w:rPr>
        <w:t>страници Министарства</w:t>
      </w:r>
      <w:r w:rsidR="00964178">
        <w:rPr>
          <w:lang w:val="sr-Cyrl-RS"/>
        </w:rPr>
        <w:t>.</w:t>
      </w:r>
    </w:p>
    <w:p w14:paraId="6519BA83" w14:textId="77777777" w:rsidR="00964178" w:rsidRPr="00964178" w:rsidRDefault="00964178">
      <w:pPr>
        <w:pStyle w:val="Teloteksta"/>
        <w:ind w:left="220" w:right="223" w:firstLine="719"/>
        <w:jc w:val="both"/>
        <w:rPr>
          <w:lang w:val="sr-Cyrl-RS"/>
        </w:rPr>
      </w:pPr>
    </w:p>
    <w:p w14:paraId="3A86804B" w14:textId="77777777" w:rsidR="009A2AF4" w:rsidRPr="0095739E" w:rsidRDefault="00117D09">
      <w:pPr>
        <w:pStyle w:val="Teloteksta"/>
        <w:ind w:left="220" w:right="212" w:firstLine="719"/>
        <w:jc w:val="both"/>
        <w:rPr>
          <w:lang w:val="sr-Cyrl-RS"/>
        </w:rPr>
      </w:pPr>
      <w:r w:rsidRPr="0095739E">
        <w:rPr>
          <w:lang w:val="sr-Cyrl-RS"/>
        </w:rPr>
        <w:t>Ако је одлуком о расподели средстава подносиоцу захтева додељен мањи износ средстава од износа наведеног у захтеву, подносилац захтева је дужан да писмено обавести</w:t>
      </w:r>
      <w:r w:rsidRPr="0095739E">
        <w:rPr>
          <w:spacing w:val="-11"/>
          <w:lang w:val="sr-Cyrl-RS"/>
        </w:rPr>
        <w:t xml:space="preserve"> </w:t>
      </w:r>
      <w:r w:rsidRPr="0095739E">
        <w:rPr>
          <w:lang w:val="sr-Cyrl-RS"/>
        </w:rPr>
        <w:t>Министарство</w:t>
      </w:r>
      <w:r w:rsidRPr="0095739E">
        <w:rPr>
          <w:spacing w:val="-13"/>
          <w:lang w:val="sr-Cyrl-RS"/>
        </w:rPr>
        <w:t xml:space="preserve"> </w:t>
      </w:r>
      <w:r w:rsidRPr="0095739E">
        <w:rPr>
          <w:lang w:val="sr-Cyrl-RS"/>
        </w:rPr>
        <w:t>да</w:t>
      </w:r>
      <w:r w:rsidRPr="0095739E">
        <w:rPr>
          <w:spacing w:val="-14"/>
          <w:lang w:val="sr-Cyrl-RS"/>
        </w:rPr>
        <w:t xml:space="preserve"> </w:t>
      </w:r>
      <w:r w:rsidRPr="0095739E">
        <w:rPr>
          <w:lang w:val="sr-Cyrl-RS"/>
        </w:rPr>
        <w:t>ли</w:t>
      </w:r>
      <w:r w:rsidRPr="0095739E">
        <w:rPr>
          <w:spacing w:val="-12"/>
          <w:lang w:val="sr-Cyrl-RS"/>
        </w:rPr>
        <w:t xml:space="preserve"> </w:t>
      </w:r>
      <w:r w:rsidRPr="0095739E">
        <w:rPr>
          <w:lang w:val="sr-Cyrl-RS"/>
        </w:rPr>
        <w:t>прихвата</w:t>
      </w:r>
      <w:r w:rsidRPr="0095739E">
        <w:rPr>
          <w:spacing w:val="-13"/>
          <w:lang w:val="sr-Cyrl-RS"/>
        </w:rPr>
        <w:t xml:space="preserve"> </w:t>
      </w:r>
      <w:r w:rsidRPr="0095739E">
        <w:rPr>
          <w:lang w:val="sr-Cyrl-RS"/>
        </w:rPr>
        <w:t>понуђене</w:t>
      </w:r>
      <w:r w:rsidRPr="0095739E">
        <w:rPr>
          <w:spacing w:val="-14"/>
          <w:lang w:val="sr-Cyrl-RS"/>
        </w:rPr>
        <w:t xml:space="preserve"> </w:t>
      </w:r>
      <w:r w:rsidRPr="0095739E">
        <w:rPr>
          <w:lang w:val="sr-Cyrl-RS"/>
        </w:rPr>
        <w:t>услове</w:t>
      </w:r>
      <w:r w:rsidRPr="0095739E">
        <w:rPr>
          <w:spacing w:val="-14"/>
          <w:lang w:val="sr-Cyrl-RS"/>
        </w:rPr>
        <w:t xml:space="preserve"> </w:t>
      </w:r>
      <w:r w:rsidRPr="0095739E">
        <w:rPr>
          <w:lang w:val="sr-Cyrl-RS"/>
        </w:rPr>
        <w:t>финансирања,</w:t>
      </w:r>
      <w:r w:rsidRPr="0095739E">
        <w:rPr>
          <w:spacing w:val="-11"/>
          <w:lang w:val="sr-Cyrl-RS"/>
        </w:rPr>
        <w:t xml:space="preserve"> </w:t>
      </w:r>
      <w:r w:rsidRPr="0095739E">
        <w:rPr>
          <w:lang w:val="sr-Cyrl-RS"/>
        </w:rPr>
        <w:t>у</w:t>
      </w:r>
      <w:r w:rsidRPr="0095739E">
        <w:rPr>
          <w:spacing w:val="-13"/>
          <w:lang w:val="sr-Cyrl-RS"/>
        </w:rPr>
        <w:t xml:space="preserve"> </w:t>
      </w:r>
      <w:r w:rsidRPr="0095739E">
        <w:rPr>
          <w:lang w:val="sr-Cyrl-RS"/>
        </w:rPr>
        <w:t>року</w:t>
      </w:r>
      <w:r w:rsidRPr="0095739E">
        <w:rPr>
          <w:spacing w:val="-13"/>
          <w:lang w:val="sr-Cyrl-RS"/>
        </w:rPr>
        <w:t xml:space="preserve"> </w:t>
      </w:r>
      <w:r w:rsidRPr="0095739E">
        <w:rPr>
          <w:lang w:val="sr-Cyrl-RS"/>
        </w:rPr>
        <w:t>од</w:t>
      </w:r>
      <w:r w:rsidRPr="0095739E">
        <w:rPr>
          <w:spacing w:val="-13"/>
          <w:lang w:val="sr-Cyrl-RS"/>
        </w:rPr>
        <w:t xml:space="preserve"> </w:t>
      </w:r>
      <w:r w:rsidRPr="0095739E">
        <w:rPr>
          <w:lang w:val="sr-Cyrl-RS"/>
        </w:rPr>
        <w:t>15</w:t>
      </w:r>
      <w:r w:rsidRPr="0095739E">
        <w:rPr>
          <w:spacing w:val="-12"/>
          <w:lang w:val="sr-Cyrl-RS"/>
        </w:rPr>
        <w:t xml:space="preserve"> </w:t>
      </w:r>
      <w:r w:rsidRPr="0095739E">
        <w:rPr>
          <w:lang w:val="sr-Cyrl-RS"/>
        </w:rPr>
        <w:t>дана од дана пријема одлуке. Уколико подносилац захтева не обавести Министарство, односно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не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прихвати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понуђене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услове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финансирања,</w:t>
      </w:r>
      <w:r w:rsidRPr="0095739E">
        <w:rPr>
          <w:spacing w:val="-14"/>
          <w:lang w:val="sr-Cyrl-RS"/>
        </w:rPr>
        <w:t xml:space="preserve"> </w:t>
      </w:r>
      <w:r w:rsidRPr="0095739E">
        <w:rPr>
          <w:lang w:val="sr-Cyrl-RS"/>
        </w:rPr>
        <w:t>сматраће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се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да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је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одустао</w:t>
      </w:r>
      <w:r w:rsidRPr="0095739E">
        <w:rPr>
          <w:spacing w:val="-15"/>
          <w:lang w:val="sr-Cyrl-RS"/>
        </w:rPr>
        <w:t xml:space="preserve"> </w:t>
      </w:r>
      <w:r w:rsidRPr="0095739E">
        <w:rPr>
          <w:lang w:val="sr-Cyrl-RS"/>
        </w:rPr>
        <w:t>од</w:t>
      </w:r>
      <w:r w:rsidRPr="0095739E">
        <w:rPr>
          <w:spacing w:val="-13"/>
          <w:lang w:val="sr-Cyrl-RS"/>
        </w:rPr>
        <w:t xml:space="preserve"> </w:t>
      </w:r>
      <w:r w:rsidRPr="0095739E">
        <w:rPr>
          <w:lang w:val="sr-Cyrl-RS"/>
        </w:rPr>
        <w:t>захтева по јавном конкурсу.</w:t>
      </w:r>
    </w:p>
    <w:p w14:paraId="54F48B18" w14:textId="77777777" w:rsidR="009A2AF4" w:rsidRPr="0095739E" w:rsidRDefault="009A2AF4">
      <w:pPr>
        <w:pStyle w:val="Teloteksta"/>
        <w:rPr>
          <w:lang w:val="sr-Cyrl-RS"/>
        </w:rPr>
      </w:pPr>
    </w:p>
    <w:p w14:paraId="6F37F50B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06490A67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75142101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49C3EE7D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4BFF67FA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0A80B5CF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462D3D59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5A24F491" w14:textId="77777777" w:rsidR="00964178" w:rsidRDefault="00964178">
      <w:pPr>
        <w:pStyle w:val="Naslov1"/>
        <w:ind w:left="220" w:firstLine="0"/>
        <w:rPr>
          <w:spacing w:val="-2"/>
          <w:lang w:val="sr-Cyrl-RS"/>
        </w:rPr>
      </w:pPr>
    </w:p>
    <w:p w14:paraId="146D3E97" w14:textId="56C74FE4" w:rsidR="009A2AF4" w:rsidRPr="0095739E" w:rsidRDefault="00117D09">
      <w:pPr>
        <w:pStyle w:val="Naslov1"/>
        <w:ind w:left="220" w:firstLine="0"/>
        <w:rPr>
          <w:b w:val="0"/>
          <w:lang w:val="sr-Cyrl-RS"/>
        </w:rPr>
      </w:pPr>
      <w:r w:rsidRPr="0095739E">
        <w:rPr>
          <w:spacing w:val="-2"/>
          <w:lang w:val="sr-Cyrl-RS"/>
        </w:rPr>
        <w:t>НАПОМЕНА</w:t>
      </w:r>
      <w:r w:rsidRPr="0095739E">
        <w:rPr>
          <w:b w:val="0"/>
          <w:spacing w:val="-2"/>
          <w:lang w:val="sr-Cyrl-RS"/>
        </w:rPr>
        <w:t>:</w:t>
      </w:r>
    </w:p>
    <w:p w14:paraId="4219B622" w14:textId="77777777" w:rsidR="00964178" w:rsidRDefault="00964178">
      <w:pPr>
        <w:pStyle w:val="Teloteksta"/>
        <w:spacing w:before="60"/>
        <w:ind w:left="220" w:right="225" w:firstLine="719"/>
        <w:jc w:val="both"/>
        <w:rPr>
          <w:lang w:val="sr-Cyrl-RS"/>
        </w:rPr>
      </w:pPr>
    </w:p>
    <w:p w14:paraId="29CA2B58" w14:textId="1113DD33" w:rsidR="009A2AF4" w:rsidRPr="0095739E" w:rsidRDefault="00964178">
      <w:pPr>
        <w:pStyle w:val="Teloteksta"/>
        <w:spacing w:before="60"/>
        <w:ind w:left="220" w:right="225" w:firstLine="719"/>
        <w:jc w:val="both"/>
        <w:rPr>
          <w:lang w:val="sr-Cyrl-RS"/>
        </w:rPr>
      </w:pPr>
      <w:r>
        <w:rPr>
          <w:lang w:val="sr-Cyrl-RS"/>
        </w:rPr>
        <w:t>К</w:t>
      </w:r>
      <w:r w:rsidRPr="0095739E">
        <w:rPr>
          <w:lang w:val="sr-Cyrl-RS"/>
        </w:rPr>
        <w:t>онкурсна документација потписана од стране овлашћеног лица, доставља се у једном примерку као организована целина (повезана у фасциклу или сл.)</w:t>
      </w:r>
    </w:p>
    <w:p w14:paraId="4BED90AE" w14:textId="77777777" w:rsidR="009A2AF4" w:rsidRPr="0095739E" w:rsidRDefault="009A2AF4">
      <w:pPr>
        <w:pStyle w:val="Teloteksta"/>
        <w:spacing w:before="1"/>
        <w:rPr>
          <w:lang w:val="sr-Cyrl-RS"/>
        </w:rPr>
      </w:pPr>
    </w:p>
    <w:p w14:paraId="73D44883" w14:textId="77777777" w:rsidR="009A2AF4" w:rsidRDefault="00117D09">
      <w:pPr>
        <w:pStyle w:val="Teloteksta"/>
        <w:ind w:left="940"/>
      </w:pPr>
      <w:proofErr w:type="spellStart"/>
      <w:r>
        <w:t>Неће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разматрати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вредновати</w:t>
      </w:r>
      <w:proofErr w:type="spellEnd"/>
      <w:r>
        <w:rPr>
          <w:spacing w:val="-2"/>
        </w:rPr>
        <w:t>:</w:t>
      </w:r>
    </w:p>
    <w:p w14:paraId="31EEB99C" w14:textId="77777777" w:rsidR="009A2AF4" w:rsidRDefault="00117D09">
      <w:pPr>
        <w:pStyle w:val="Pasussalistom"/>
        <w:numPr>
          <w:ilvl w:val="0"/>
          <w:numId w:val="1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неблаговремене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пријаве</w:t>
      </w:r>
      <w:proofErr w:type="spellEnd"/>
      <w:r>
        <w:rPr>
          <w:spacing w:val="-2"/>
          <w:sz w:val="24"/>
        </w:rPr>
        <w:t>;</w:t>
      </w:r>
      <w:proofErr w:type="gramEnd"/>
    </w:p>
    <w:p w14:paraId="2E535E6E" w14:textId="77777777" w:rsidR="009A2AF4" w:rsidRDefault="00117D09">
      <w:pPr>
        <w:pStyle w:val="Pasussalistom"/>
        <w:numPr>
          <w:ilvl w:val="0"/>
          <w:numId w:val="1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неуредне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пријаве</w:t>
      </w:r>
      <w:proofErr w:type="spellEnd"/>
      <w:r>
        <w:rPr>
          <w:spacing w:val="-2"/>
          <w:sz w:val="24"/>
        </w:rPr>
        <w:t>;</w:t>
      </w:r>
      <w:proofErr w:type="gramEnd"/>
    </w:p>
    <w:p w14:paraId="4F5A63BF" w14:textId="77777777" w:rsidR="009A2AF4" w:rsidRDefault="00117D09">
      <w:pPr>
        <w:pStyle w:val="Pasussalistom"/>
        <w:numPr>
          <w:ilvl w:val="0"/>
          <w:numId w:val="1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непотпуне</w:t>
      </w:r>
      <w:proofErr w:type="spellEnd"/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пријаве</w:t>
      </w:r>
      <w:proofErr w:type="spellEnd"/>
      <w:r>
        <w:rPr>
          <w:spacing w:val="-2"/>
          <w:sz w:val="24"/>
        </w:rPr>
        <w:t>;</w:t>
      </w:r>
      <w:proofErr w:type="gramEnd"/>
    </w:p>
    <w:p w14:paraId="59B182A8" w14:textId="77777777" w:rsidR="009A2AF4" w:rsidRDefault="00117D09">
      <w:pPr>
        <w:pStyle w:val="Pasussalistom"/>
        <w:numPr>
          <w:ilvl w:val="0"/>
          <w:numId w:val="1"/>
        </w:numPr>
        <w:tabs>
          <w:tab w:val="left" w:pos="1078"/>
        </w:tabs>
        <w:ind w:left="1078" w:hanging="138"/>
        <w:rPr>
          <w:sz w:val="24"/>
        </w:rPr>
      </w:pPr>
      <w:proofErr w:type="spellStart"/>
      <w:r>
        <w:rPr>
          <w:sz w:val="24"/>
        </w:rPr>
        <w:t>пријаве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одредбама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овог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конкурса</w:t>
      </w:r>
      <w:proofErr w:type="spellEnd"/>
      <w:r>
        <w:rPr>
          <w:spacing w:val="-2"/>
          <w:sz w:val="24"/>
        </w:rPr>
        <w:t>;</w:t>
      </w:r>
      <w:proofErr w:type="gramEnd"/>
    </w:p>
    <w:p w14:paraId="09EE52EE" w14:textId="4DE12957" w:rsidR="009A2AF4" w:rsidRDefault="00117D09">
      <w:pPr>
        <w:pStyle w:val="Pasussalistom"/>
        <w:numPr>
          <w:ilvl w:val="0"/>
          <w:numId w:val="1"/>
        </w:numPr>
        <w:tabs>
          <w:tab w:val="left" w:pos="1106"/>
        </w:tabs>
        <w:ind w:right="214" w:firstLine="719"/>
        <w:jc w:val="both"/>
        <w:rPr>
          <w:sz w:val="24"/>
        </w:rPr>
      </w:pPr>
      <w:proofErr w:type="spellStart"/>
      <w:r>
        <w:rPr>
          <w:sz w:val="24"/>
        </w:rPr>
        <w:t>пријаве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подносилаца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реализовали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конкурсу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доделу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суфинансирање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набавке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замене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реконструкције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санације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котларница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грејање</w:t>
      </w:r>
      <w:proofErr w:type="spellEnd"/>
      <w:r>
        <w:rPr>
          <w:sz w:val="24"/>
        </w:rPr>
        <w:t xml:space="preserve"> у 2021. </w:t>
      </w:r>
      <w:proofErr w:type="spellStart"/>
      <w:r>
        <w:rPr>
          <w:sz w:val="24"/>
        </w:rPr>
        <w:t>години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конкурсу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доделу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суфинансирање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реализације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набавке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замене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реконструкције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санације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котларница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грејање</w:t>
      </w:r>
      <w:proofErr w:type="spellEnd"/>
      <w:r>
        <w:rPr>
          <w:sz w:val="24"/>
        </w:rPr>
        <w:t xml:space="preserve"> у 2022. </w:t>
      </w:r>
      <w:r w:rsidR="00D449C3">
        <w:rPr>
          <w:sz w:val="24"/>
          <w:lang w:val="sr-Cyrl-RS"/>
        </w:rPr>
        <w:t>г</w:t>
      </w:r>
      <w:proofErr w:type="spellStart"/>
      <w:r>
        <w:rPr>
          <w:sz w:val="24"/>
        </w:rPr>
        <w:t>одини</w:t>
      </w:r>
      <w:proofErr w:type="spellEnd"/>
      <w:r w:rsidR="00964178">
        <w:rPr>
          <w:sz w:val="24"/>
          <w:lang w:val="sr-Cyrl-RS"/>
        </w:rPr>
        <w:t xml:space="preserve">, 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конкурсу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доделу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суфинансирање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реализације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набавке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замене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реконструкције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санације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котларница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грејање</w:t>
      </w:r>
      <w:proofErr w:type="spellEnd"/>
      <w:r>
        <w:rPr>
          <w:sz w:val="24"/>
        </w:rPr>
        <w:t xml:space="preserve"> у 2023. </w:t>
      </w:r>
      <w:proofErr w:type="spellStart"/>
      <w:r>
        <w:rPr>
          <w:sz w:val="24"/>
        </w:rPr>
        <w:t>години</w:t>
      </w:r>
      <w:proofErr w:type="spellEnd"/>
      <w:r>
        <w:rPr>
          <w:sz w:val="24"/>
        </w:rPr>
        <w:t xml:space="preserve">, </w:t>
      </w:r>
      <w:proofErr w:type="spellStart"/>
      <w:r w:rsidR="00964178" w:rsidRPr="00964178">
        <w:rPr>
          <w:sz w:val="24"/>
        </w:rPr>
        <w:t>или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по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Јавном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конкурсу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за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доделу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средстава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за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суфинансирање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реализације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пројеката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набавке</w:t>
      </w:r>
      <w:proofErr w:type="spellEnd"/>
      <w:r w:rsidR="00964178" w:rsidRPr="00964178">
        <w:rPr>
          <w:sz w:val="24"/>
        </w:rPr>
        <w:t xml:space="preserve">, </w:t>
      </w:r>
      <w:proofErr w:type="spellStart"/>
      <w:r w:rsidR="00964178" w:rsidRPr="00964178">
        <w:rPr>
          <w:sz w:val="24"/>
        </w:rPr>
        <w:t>замене</w:t>
      </w:r>
      <w:proofErr w:type="spellEnd"/>
      <w:r w:rsidR="00964178" w:rsidRPr="00964178">
        <w:rPr>
          <w:sz w:val="24"/>
        </w:rPr>
        <w:t xml:space="preserve">, </w:t>
      </w:r>
      <w:proofErr w:type="spellStart"/>
      <w:r w:rsidR="00964178" w:rsidRPr="00964178">
        <w:rPr>
          <w:sz w:val="24"/>
        </w:rPr>
        <w:t>реконструкције</w:t>
      </w:r>
      <w:proofErr w:type="spellEnd"/>
      <w:r w:rsidR="00964178" w:rsidRPr="00964178">
        <w:rPr>
          <w:sz w:val="24"/>
        </w:rPr>
        <w:t xml:space="preserve"> и </w:t>
      </w:r>
      <w:proofErr w:type="spellStart"/>
      <w:r w:rsidR="00964178" w:rsidRPr="00964178">
        <w:rPr>
          <w:sz w:val="24"/>
        </w:rPr>
        <w:t>санације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котларница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за</w:t>
      </w:r>
      <w:proofErr w:type="spellEnd"/>
      <w:r w:rsidR="00964178" w:rsidRPr="00964178">
        <w:rPr>
          <w:sz w:val="24"/>
        </w:rPr>
        <w:t xml:space="preserve"> </w:t>
      </w:r>
      <w:proofErr w:type="spellStart"/>
      <w:r w:rsidR="00964178" w:rsidRPr="00964178">
        <w:rPr>
          <w:sz w:val="24"/>
        </w:rPr>
        <w:t>грејање</w:t>
      </w:r>
      <w:proofErr w:type="spellEnd"/>
      <w:r w:rsidR="00964178" w:rsidRPr="00964178">
        <w:rPr>
          <w:sz w:val="24"/>
        </w:rPr>
        <w:t xml:space="preserve"> у 202</w:t>
      </w:r>
      <w:r w:rsidR="00964178">
        <w:rPr>
          <w:sz w:val="24"/>
          <w:lang w:val="sr-Cyrl-RS"/>
        </w:rPr>
        <w:t>4</w:t>
      </w:r>
      <w:r w:rsidR="00964178" w:rsidRPr="00964178">
        <w:rPr>
          <w:sz w:val="24"/>
        </w:rPr>
        <w:t xml:space="preserve">. </w:t>
      </w:r>
      <w:r w:rsidR="00FF790C">
        <w:rPr>
          <w:sz w:val="24"/>
          <w:lang w:val="sr-Cyrl-RS"/>
        </w:rPr>
        <w:t>г</w:t>
      </w:r>
      <w:proofErr w:type="spellStart"/>
      <w:r w:rsidR="00964178" w:rsidRPr="00964178">
        <w:rPr>
          <w:sz w:val="24"/>
        </w:rPr>
        <w:t>одини</w:t>
      </w:r>
      <w:proofErr w:type="spellEnd"/>
      <w:r w:rsidR="00D449C3">
        <w:rPr>
          <w:sz w:val="24"/>
          <w:lang w:val="sr-Cyrl-RS"/>
        </w:rPr>
        <w:t>,</w:t>
      </w:r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или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по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Јавном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конкурсу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за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доделу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средстава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за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суфинансирање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реализације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пројеката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набавке</w:t>
      </w:r>
      <w:proofErr w:type="spellEnd"/>
      <w:r w:rsidR="002D0220" w:rsidRPr="002D0220">
        <w:rPr>
          <w:sz w:val="24"/>
        </w:rPr>
        <w:t xml:space="preserve">, </w:t>
      </w:r>
      <w:proofErr w:type="spellStart"/>
      <w:r w:rsidR="002D0220" w:rsidRPr="002D0220">
        <w:rPr>
          <w:sz w:val="24"/>
        </w:rPr>
        <w:t>замене</w:t>
      </w:r>
      <w:proofErr w:type="spellEnd"/>
      <w:r w:rsidR="002D0220" w:rsidRPr="002D0220">
        <w:rPr>
          <w:sz w:val="24"/>
        </w:rPr>
        <w:t xml:space="preserve">, </w:t>
      </w:r>
      <w:proofErr w:type="spellStart"/>
      <w:r w:rsidR="002D0220" w:rsidRPr="002D0220">
        <w:rPr>
          <w:sz w:val="24"/>
        </w:rPr>
        <w:t>реконструкције</w:t>
      </w:r>
      <w:proofErr w:type="spellEnd"/>
      <w:r w:rsidR="002D0220" w:rsidRPr="002D0220">
        <w:rPr>
          <w:sz w:val="24"/>
        </w:rPr>
        <w:t xml:space="preserve"> и </w:t>
      </w:r>
      <w:proofErr w:type="spellStart"/>
      <w:r w:rsidR="002D0220" w:rsidRPr="002D0220">
        <w:rPr>
          <w:sz w:val="24"/>
        </w:rPr>
        <w:t>санације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котларница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за</w:t>
      </w:r>
      <w:proofErr w:type="spellEnd"/>
      <w:r w:rsidR="002D0220" w:rsidRPr="002D0220">
        <w:rPr>
          <w:sz w:val="24"/>
        </w:rPr>
        <w:t xml:space="preserve"> </w:t>
      </w:r>
      <w:proofErr w:type="spellStart"/>
      <w:r w:rsidR="002D0220" w:rsidRPr="002D0220">
        <w:rPr>
          <w:sz w:val="24"/>
        </w:rPr>
        <w:t>грејање</w:t>
      </w:r>
      <w:proofErr w:type="spellEnd"/>
      <w:r w:rsidR="002D0220" w:rsidRPr="002D0220">
        <w:rPr>
          <w:sz w:val="24"/>
        </w:rPr>
        <w:t xml:space="preserve"> у 202</w:t>
      </w:r>
      <w:r w:rsidR="00D53671">
        <w:rPr>
          <w:sz w:val="24"/>
          <w:lang w:val="sr-Cyrl-RS"/>
        </w:rPr>
        <w:t>5</w:t>
      </w:r>
      <w:r w:rsidR="002D0220" w:rsidRPr="002D0220">
        <w:rPr>
          <w:sz w:val="24"/>
        </w:rPr>
        <w:t xml:space="preserve">. </w:t>
      </w:r>
      <w:proofErr w:type="spellStart"/>
      <w:r w:rsidR="002D0220" w:rsidRPr="002D0220">
        <w:rPr>
          <w:sz w:val="24"/>
        </w:rPr>
        <w:t>години</w:t>
      </w:r>
      <w:proofErr w:type="spellEnd"/>
      <w:r w:rsidR="002D0220" w:rsidRPr="002D0220">
        <w:rPr>
          <w:sz w:val="24"/>
        </w:rPr>
        <w:t xml:space="preserve">, </w:t>
      </w:r>
      <w:r>
        <w:rPr>
          <w:sz w:val="24"/>
        </w:rPr>
        <w:t xml:space="preserve">а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конкурсима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додељена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средства</w:t>
      </w:r>
      <w:proofErr w:type="spellEnd"/>
      <w:r>
        <w:rPr>
          <w:sz w:val="24"/>
        </w:rPr>
        <w:t>;</w:t>
      </w:r>
      <w:proofErr w:type="gramEnd"/>
    </w:p>
    <w:p w14:paraId="16F03D85" w14:textId="77777777" w:rsidR="009A2AF4" w:rsidRDefault="00117D09">
      <w:pPr>
        <w:pStyle w:val="Pasussalistom"/>
        <w:numPr>
          <w:ilvl w:val="0"/>
          <w:numId w:val="1"/>
        </w:numPr>
        <w:tabs>
          <w:tab w:val="left" w:pos="1086"/>
        </w:tabs>
        <w:spacing w:before="1"/>
        <w:ind w:right="220" w:firstLine="719"/>
        <w:jc w:val="both"/>
        <w:rPr>
          <w:sz w:val="24"/>
        </w:rPr>
      </w:pPr>
      <w:proofErr w:type="spellStart"/>
      <w:r>
        <w:rPr>
          <w:sz w:val="24"/>
        </w:rPr>
        <w:t>пријаве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недостатке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због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утврдити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стварну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вредновати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критеријумима</w:t>
      </w:r>
      <w:proofErr w:type="spellEnd"/>
      <w:r>
        <w:rPr>
          <w:sz w:val="24"/>
        </w:rPr>
        <w:t>.</w:t>
      </w:r>
    </w:p>
    <w:p w14:paraId="1974CE9E" w14:textId="77777777" w:rsidR="009A2AF4" w:rsidRDefault="009A2AF4">
      <w:pPr>
        <w:pStyle w:val="Teloteksta"/>
      </w:pPr>
    </w:p>
    <w:p w14:paraId="312738D3" w14:textId="77777777" w:rsidR="009A2AF4" w:rsidRDefault="00117D09">
      <w:pPr>
        <w:pStyle w:val="Teloteksta"/>
        <w:ind w:left="220"/>
      </w:pPr>
      <w:proofErr w:type="spellStart"/>
      <w:r>
        <w:t>Пријаве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приложена</w:t>
      </w:r>
      <w:proofErr w:type="spellEnd"/>
      <w:r>
        <w:rPr>
          <w:spacing w:val="-3"/>
        </w:rPr>
        <w:t xml:space="preserve"> </w:t>
      </w:r>
      <w:proofErr w:type="spellStart"/>
      <w:r>
        <w:t>документација</w:t>
      </w:r>
      <w:proofErr w:type="spellEnd"/>
      <w:r>
        <w:rPr>
          <w:spacing w:val="-3"/>
        </w:rPr>
        <w:t xml:space="preserve"> </w:t>
      </w:r>
      <w:proofErr w:type="spellStart"/>
      <w:r>
        <w:t>остају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архиви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не</w:t>
      </w:r>
      <w:proofErr w:type="spellEnd"/>
      <w:r>
        <w:rPr>
          <w:spacing w:val="-3"/>
        </w:rPr>
        <w:t xml:space="preserve"> </w:t>
      </w:r>
      <w:proofErr w:type="spellStart"/>
      <w:r>
        <w:t>враћају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се</w:t>
      </w:r>
      <w:proofErr w:type="spellEnd"/>
      <w:r>
        <w:rPr>
          <w:spacing w:val="-5"/>
        </w:rPr>
        <w:t>.</w:t>
      </w:r>
    </w:p>
    <w:p w14:paraId="48BBBDAF" w14:textId="77777777" w:rsidR="009A2AF4" w:rsidRDefault="009A2AF4">
      <w:pPr>
        <w:pStyle w:val="Teloteksta"/>
      </w:pPr>
    </w:p>
    <w:p w14:paraId="6568C3E7" w14:textId="77777777" w:rsidR="009A2AF4" w:rsidRDefault="009A2AF4">
      <w:pPr>
        <w:pStyle w:val="Teloteksta"/>
      </w:pPr>
    </w:p>
    <w:p w14:paraId="7F30733E" w14:textId="77777777" w:rsidR="009A2AF4" w:rsidRDefault="009A2AF4">
      <w:pPr>
        <w:pStyle w:val="Teloteksta"/>
      </w:pPr>
    </w:p>
    <w:p w14:paraId="00C21B2C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РОК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ДОСТАВЉАЊЕ</w:t>
      </w:r>
      <w:r>
        <w:rPr>
          <w:spacing w:val="-1"/>
        </w:rPr>
        <w:t xml:space="preserve"> </w:t>
      </w:r>
      <w:r>
        <w:rPr>
          <w:spacing w:val="-2"/>
        </w:rPr>
        <w:t>ЗАХТЕВА</w:t>
      </w:r>
    </w:p>
    <w:p w14:paraId="31990E06" w14:textId="77777777" w:rsidR="009A2AF4" w:rsidRDefault="009A2AF4">
      <w:pPr>
        <w:pStyle w:val="Teloteksta"/>
        <w:rPr>
          <w:b/>
        </w:rPr>
      </w:pPr>
    </w:p>
    <w:p w14:paraId="57BBC802" w14:textId="47B8A2B1" w:rsidR="009A2AF4" w:rsidRPr="00964178" w:rsidRDefault="00117D09">
      <w:pPr>
        <w:pStyle w:val="Teloteksta"/>
        <w:ind w:left="220" w:right="220" w:firstLine="719"/>
        <w:jc w:val="both"/>
        <w:rPr>
          <w:lang w:val="sr-Cyrl-RS"/>
        </w:rPr>
      </w:pPr>
      <w:proofErr w:type="spellStart"/>
      <w:r>
        <w:t>Текст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обрасци</w:t>
      </w:r>
      <w:proofErr w:type="spellEnd"/>
      <w:r>
        <w:t xml:space="preserve"> и </w:t>
      </w:r>
      <w:proofErr w:type="spellStart"/>
      <w:r>
        <w:t>пратећа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(</w:t>
      </w:r>
      <w:r>
        <w:rPr>
          <w:u w:val="single"/>
        </w:rPr>
        <w:t>www.ekologija.gov.rs</w:t>
      </w:r>
      <w:r>
        <w:t>)</w:t>
      </w:r>
      <w:r w:rsidR="00964178">
        <w:rPr>
          <w:lang w:val="sr-Cyrl-RS"/>
        </w:rPr>
        <w:t>.</w:t>
      </w:r>
    </w:p>
    <w:p w14:paraId="59F4D32C" w14:textId="77777777" w:rsidR="009A2AF4" w:rsidRDefault="009A2AF4">
      <w:pPr>
        <w:pStyle w:val="Teloteksta"/>
      </w:pPr>
    </w:p>
    <w:p w14:paraId="20562A6F" w14:textId="77777777" w:rsidR="009A2AF4" w:rsidRDefault="009A2AF4">
      <w:pPr>
        <w:pStyle w:val="Teloteksta"/>
      </w:pPr>
    </w:p>
    <w:p w14:paraId="24A6A9EF" w14:textId="77777777" w:rsidR="009A2AF4" w:rsidRDefault="00117D09">
      <w:pPr>
        <w:spacing w:before="1"/>
        <w:ind w:left="220"/>
        <w:rPr>
          <w:b/>
          <w:sz w:val="24"/>
        </w:rPr>
      </w:pPr>
      <w:proofErr w:type="spellStart"/>
      <w:r>
        <w:rPr>
          <w:b/>
          <w:sz w:val="24"/>
          <w:u w:val="single"/>
        </w:rPr>
        <w:t>Рок</w:t>
      </w:r>
      <w:proofErr w:type="spellEnd"/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за</w:t>
      </w:r>
      <w:proofErr w:type="spellEnd"/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подношење</w:t>
      </w:r>
      <w:proofErr w:type="spellEnd"/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захтева</w:t>
      </w:r>
      <w:proofErr w:type="spellEnd"/>
    </w:p>
    <w:p w14:paraId="28D205D9" w14:textId="432FC3CF" w:rsidR="009A2AF4" w:rsidRDefault="00117D09">
      <w:pPr>
        <w:pStyle w:val="Teloteksta"/>
        <w:ind w:left="940"/>
      </w:pPr>
      <w:proofErr w:type="spellStart"/>
      <w:r>
        <w:t>Рок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подношење</w:t>
      </w:r>
      <w:proofErr w:type="spellEnd"/>
      <w:r>
        <w:rPr>
          <w:spacing w:val="-2"/>
        </w:rPr>
        <w:t xml:space="preserve"> </w:t>
      </w:r>
      <w:proofErr w:type="spellStart"/>
      <w:r>
        <w:t>захтева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закључно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 w:rsidR="00831202">
        <w:rPr>
          <w:lang w:val="sr-Cyrl-RS"/>
        </w:rPr>
        <w:t xml:space="preserve"> </w:t>
      </w:r>
      <w:r w:rsidR="00831202" w:rsidRPr="003E24DF">
        <w:rPr>
          <w:lang w:val="sr-Cyrl-RS"/>
        </w:rPr>
        <w:t>1</w:t>
      </w:r>
      <w:r w:rsidR="00982E01" w:rsidRPr="003E24DF">
        <w:rPr>
          <w:lang w:val="sr-Cyrl-RS"/>
        </w:rPr>
        <w:t>5</w:t>
      </w:r>
      <w:r w:rsidR="00831202" w:rsidRPr="003E24DF">
        <w:rPr>
          <w:lang w:val="sr-Cyrl-RS"/>
        </w:rPr>
        <w:t>.</w:t>
      </w:r>
      <w:r w:rsidR="008C42F7" w:rsidRPr="003E24DF">
        <w:rPr>
          <w:lang w:val="sr-Cyrl-RS"/>
        </w:rPr>
        <w:t xml:space="preserve"> </w:t>
      </w:r>
      <w:r w:rsidR="00982E01" w:rsidRPr="003E24DF">
        <w:rPr>
          <w:lang w:val="sr-Cyrl-RS"/>
        </w:rPr>
        <w:t>окт</w:t>
      </w:r>
      <w:r w:rsidR="00E96FB9">
        <w:t>o</w:t>
      </w:r>
      <w:r w:rsidR="00982E01" w:rsidRPr="003E24DF">
        <w:rPr>
          <w:lang w:val="sr-Cyrl-RS"/>
        </w:rPr>
        <w:t>бром</w:t>
      </w:r>
      <w:r w:rsidR="008C42F7" w:rsidRPr="003E24DF">
        <w:rPr>
          <w:lang w:val="sr-Cyrl-RS"/>
        </w:rPr>
        <w:t xml:space="preserve"> </w:t>
      </w:r>
      <w:r w:rsidR="00831202" w:rsidRPr="003E24DF">
        <w:rPr>
          <w:lang w:val="sr-Cyrl-RS"/>
        </w:rPr>
        <w:t>2025</w:t>
      </w:r>
      <w:r w:rsidRPr="00433987">
        <w:t>.</w:t>
      </w:r>
      <w:r w:rsidRPr="00433987">
        <w:rPr>
          <w:spacing w:val="-1"/>
        </w:rPr>
        <w:t xml:space="preserve"> </w:t>
      </w:r>
      <w:proofErr w:type="spellStart"/>
      <w:r w:rsidRPr="00433987">
        <w:rPr>
          <w:spacing w:val="-2"/>
        </w:rPr>
        <w:t>г</w:t>
      </w:r>
      <w:r>
        <w:rPr>
          <w:spacing w:val="-2"/>
        </w:rPr>
        <w:t>одине</w:t>
      </w:r>
      <w:proofErr w:type="spellEnd"/>
      <w:r>
        <w:rPr>
          <w:spacing w:val="-2"/>
        </w:rPr>
        <w:t>.</w:t>
      </w:r>
    </w:p>
    <w:p w14:paraId="1C372F60" w14:textId="77777777" w:rsidR="009A2AF4" w:rsidRDefault="009A2AF4">
      <w:pPr>
        <w:pStyle w:val="Teloteksta"/>
      </w:pPr>
    </w:p>
    <w:p w14:paraId="4E124926" w14:textId="77777777" w:rsidR="009A2AF4" w:rsidRDefault="00117D09">
      <w:pPr>
        <w:spacing w:before="1"/>
        <w:ind w:left="220"/>
        <w:rPr>
          <w:b/>
          <w:sz w:val="24"/>
        </w:rPr>
      </w:pPr>
      <w:proofErr w:type="spellStart"/>
      <w:r>
        <w:rPr>
          <w:b/>
          <w:sz w:val="24"/>
          <w:u w:val="single"/>
        </w:rPr>
        <w:t>Начин</w:t>
      </w:r>
      <w:proofErr w:type="spellEnd"/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достављања</w:t>
      </w:r>
      <w:proofErr w:type="spellEnd"/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документације</w:t>
      </w:r>
      <w:proofErr w:type="spellEnd"/>
    </w:p>
    <w:p w14:paraId="2E8D10A5" w14:textId="77777777" w:rsidR="009A2AF4" w:rsidRDefault="00117D09">
      <w:pPr>
        <w:ind w:left="220" w:firstLine="719"/>
        <w:rPr>
          <w:sz w:val="24"/>
        </w:rPr>
      </w:pPr>
      <w:proofErr w:type="spellStart"/>
      <w:r>
        <w:rPr>
          <w:sz w:val="24"/>
        </w:rPr>
        <w:t>Kонкурсна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документација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потписана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овлашћеног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доставља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једном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примерку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у </w:t>
      </w:r>
      <w:proofErr w:type="spellStart"/>
      <w:r>
        <w:rPr>
          <w:b/>
          <w:sz w:val="24"/>
        </w:rPr>
        <w:t>затвореној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коверти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поштом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адресу</w:t>
      </w:r>
      <w:proofErr w:type="spellEnd"/>
      <w:r>
        <w:rPr>
          <w:sz w:val="24"/>
        </w:rPr>
        <w:t>:</w:t>
      </w:r>
    </w:p>
    <w:p w14:paraId="74C45B9C" w14:textId="77777777" w:rsidR="009A2AF4" w:rsidRDefault="009A2AF4">
      <w:pPr>
        <w:pStyle w:val="Teloteksta"/>
      </w:pPr>
    </w:p>
    <w:p w14:paraId="2BFB6F6D" w14:textId="77777777" w:rsidR="009A2AF4" w:rsidRDefault="00117D09">
      <w:pPr>
        <w:pStyle w:val="Naslov2"/>
        <w:ind w:left="0"/>
        <w:jc w:val="center"/>
      </w:pPr>
      <w:r>
        <w:t>Министарство</w:t>
      </w:r>
      <w:r>
        <w:rPr>
          <w:spacing w:val="-6"/>
        </w:rPr>
        <w:t xml:space="preserve"> </w:t>
      </w:r>
      <w:proofErr w:type="spellStart"/>
      <w:r>
        <w:t>заштите</w:t>
      </w:r>
      <w:proofErr w:type="spellEnd"/>
      <w:r>
        <w:rPr>
          <w:spacing w:val="-6"/>
        </w:rPr>
        <w:t xml:space="preserve"> </w:t>
      </w:r>
      <w:proofErr w:type="spellStart"/>
      <w:r>
        <w:t>животне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средине</w:t>
      </w:r>
      <w:proofErr w:type="spellEnd"/>
    </w:p>
    <w:p w14:paraId="67EE76E5" w14:textId="77777777" w:rsidR="009A2AF4" w:rsidRDefault="00117D09">
      <w:pPr>
        <w:pStyle w:val="Teloteksta"/>
        <w:ind w:left="3072" w:right="3069"/>
        <w:jc w:val="center"/>
      </w:pPr>
      <w:proofErr w:type="spellStart"/>
      <w:r>
        <w:t>ул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Омладинских</w:t>
      </w:r>
      <w:proofErr w:type="spellEnd"/>
      <w:r>
        <w:rPr>
          <w:spacing w:val="-12"/>
        </w:rPr>
        <w:t xml:space="preserve"> </w:t>
      </w:r>
      <w:proofErr w:type="spellStart"/>
      <w:r>
        <w:t>бригада</w:t>
      </w:r>
      <w:proofErr w:type="spellEnd"/>
      <w:r>
        <w:rPr>
          <w:spacing w:val="-13"/>
        </w:rPr>
        <w:t xml:space="preserve"> </w:t>
      </w:r>
      <w:r>
        <w:t xml:space="preserve">1 11070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</w:p>
    <w:p w14:paraId="42542847" w14:textId="77777777" w:rsidR="009A2AF4" w:rsidRDefault="00117D09">
      <w:pPr>
        <w:jc w:val="center"/>
        <w:rPr>
          <w:b/>
          <w:sz w:val="24"/>
        </w:rPr>
      </w:pPr>
      <w:proofErr w:type="spellStart"/>
      <w:r>
        <w:rPr>
          <w:sz w:val="24"/>
        </w:rPr>
        <w:t>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назнаком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ЈАВНИ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„ДОДЕЛА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СРЕДСТАВА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ЗА</w:t>
      </w:r>
    </w:p>
    <w:p w14:paraId="3199F3A7" w14:textId="5D6C4BD0" w:rsidR="009A2AF4" w:rsidRDefault="00117D09">
      <w:pPr>
        <w:pStyle w:val="Naslov1"/>
        <w:ind w:left="618" w:right="616" w:hanging="2"/>
        <w:jc w:val="center"/>
      </w:pPr>
      <w:r>
        <w:t>СУФИНАНСИРАЊЕ</w:t>
      </w:r>
      <w:r>
        <w:rPr>
          <w:spacing w:val="-6"/>
        </w:rPr>
        <w:t xml:space="preserve"> </w:t>
      </w:r>
      <w:r>
        <w:t>РЕАЛИЗАЦИЈЕ</w:t>
      </w:r>
      <w:r>
        <w:rPr>
          <w:spacing w:val="-8"/>
        </w:rPr>
        <w:t xml:space="preserve"> </w:t>
      </w:r>
      <w:r>
        <w:t>ПРОЈЕКАТА</w:t>
      </w:r>
      <w:r>
        <w:rPr>
          <w:spacing w:val="-8"/>
        </w:rPr>
        <w:t xml:space="preserve"> </w:t>
      </w:r>
      <w:r>
        <w:t>НАБАВКЕ,</w:t>
      </w:r>
      <w:r>
        <w:rPr>
          <w:spacing w:val="-10"/>
        </w:rPr>
        <w:t xml:space="preserve"> </w:t>
      </w:r>
      <w:r>
        <w:t>ЗАМЕНЕ, РЕКОНСТРУКЦИЈЕ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САНАЦИЈЕ</w:t>
      </w:r>
      <w:r>
        <w:rPr>
          <w:spacing w:val="1"/>
        </w:rPr>
        <w:t xml:space="preserve"> </w:t>
      </w:r>
      <w:r>
        <w:t>КОТЛАРНИЦА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ГРЕЈАЊЕ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297336">
        <w:rPr>
          <w:spacing w:val="-2"/>
          <w:lang w:val="sr-Cyrl-RS"/>
        </w:rPr>
        <w:t>5</w:t>
      </w:r>
      <w:r>
        <w:rPr>
          <w:spacing w:val="-2"/>
        </w:rPr>
        <w:t>.</w:t>
      </w:r>
    </w:p>
    <w:p w14:paraId="7A25088F" w14:textId="77777777" w:rsidR="009A2AF4" w:rsidRDefault="00117D09">
      <w:pPr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ГОДИНИ”</w:t>
      </w:r>
    </w:p>
    <w:p w14:paraId="79C64D4F" w14:textId="77777777" w:rsidR="009A2AF4" w:rsidRDefault="00117D09">
      <w:pPr>
        <w:pStyle w:val="Teloteksta"/>
        <w:spacing w:before="1"/>
        <w:ind w:right="1"/>
        <w:jc w:val="center"/>
      </w:pPr>
      <w:r>
        <w:t>(НЕ</w:t>
      </w:r>
      <w:r>
        <w:rPr>
          <w:spacing w:val="-3"/>
        </w:rPr>
        <w:t xml:space="preserve"> </w:t>
      </w:r>
      <w:r>
        <w:rPr>
          <w:spacing w:val="-2"/>
        </w:rPr>
        <w:t>ОТВАРАТИ)</w:t>
      </w:r>
    </w:p>
    <w:p w14:paraId="4790B72D" w14:textId="77777777" w:rsidR="009A2AF4" w:rsidRDefault="00117D09">
      <w:pPr>
        <w:ind w:left="220"/>
        <w:rPr>
          <w:sz w:val="24"/>
        </w:rPr>
      </w:pPr>
      <w:proofErr w:type="spellStart"/>
      <w:r>
        <w:rPr>
          <w:b/>
          <w:sz w:val="24"/>
        </w:rPr>
        <w:lastRenderedPageBreak/>
        <w:t>или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лично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(у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затвореној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коверти</w:t>
      </w:r>
      <w:proofErr w:type="spellEnd"/>
      <w:r>
        <w:rPr>
          <w:b/>
          <w:sz w:val="24"/>
        </w:rPr>
        <w:t>)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адресу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писарници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републичких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органа</w:t>
      </w:r>
      <w:proofErr w:type="spellEnd"/>
      <w:r>
        <w:rPr>
          <w:spacing w:val="-2"/>
          <w:sz w:val="24"/>
        </w:rPr>
        <w:t>.</w:t>
      </w:r>
    </w:p>
    <w:p w14:paraId="699CB432" w14:textId="1DA53C29" w:rsidR="009A2AF4" w:rsidRDefault="00831202">
      <w:pPr>
        <w:pStyle w:val="Teloteksta"/>
        <w:spacing w:before="77"/>
        <w:ind w:left="220" w:right="216" w:firstLine="719"/>
        <w:jc w:val="both"/>
      </w:pPr>
      <w:r>
        <w:rPr>
          <w:lang w:val="sr-Cyrl-RS"/>
        </w:rPr>
        <w:t>У</w:t>
      </w:r>
      <w:proofErr w:type="spellStart"/>
      <w:r w:rsidR="00117D09">
        <w:t>колико</w:t>
      </w:r>
      <w:proofErr w:type="spellEnd"/>
      <w:r w:rsidR="00117D09">
        <w:rPr>
          <w:spacing w:val="-8"/>
        </w:rPr>
        <w:t xml:space="preserve"> </w:t>
      </w:r>
      <w:proofErr w:type="spellStart"/>
      <w:r w:rsidR="00117D09">
        <w:t>се</w:t>
      </w:r>
      <w:proofErr w:type="spellEnd"/>
      <w:r w:rsidR="00117D09">
        <w:rPr>
          <w:spacing w:val="-9"/>
        </w:rPr>
        <w:t xml:space="preserve"> </w:t>
      </w:r>
      <w:proofErr w:type="spellStart"/>
      <w:r w:rsidR="00117D09">
        <w:t>пријава</w:t>
      </w:r>
      <w:proofErr w:type="spellEnd"/>
      <w:r w:rsidR="00117D09">
        <w:rPr>
          <w:spacing w:val="-9"/>
        </w:rPr>
        <w:t xml:space="preserve"> </w:t>
      </w:r>
      <w:proofErr w:type="spellStart"/>
      <w:r w:rsidR="00117D09">
        <w:t>предаје</w:t>
      </w:r>
      <w:proofErr w:type="spellEnd"/>
      <w:r w:rsidR="00117D09">
        <w:rPr>
          <w:spacing w:val="-6"/>
        </w:rPr>
        <w:t xml:space="preserve"> </w:t>
      </w:r>
      <w:proofErr w:type="spellStart"/>
      <w:r w:rsidR="00117D09">
        <w:t>лично</w:t>
      </w:r>
      <w:proofErr w:type="spellEnd"/>
      <w:r w:rsidR="00117D09">
        <w:rPr>
          <w:spacing w:val="-8"/>
        </w:rPr>
        <w:t xml:space="preserve"> </w:t>
      </w:r>
      <w:proofErr w:type="spellStart"/>
      <w:r w:rsidR="00117D09">
        <w:t>на</w:t>
      </w:r>
      <w:proofErr w:type="spellEnd"/>
      <w:r w:rsidR="00117D09">
        <w:rPr>
          <w:spacing w:val="-9"/>
        </w:rPr>
        <w:t xml:space="preserve"> </w:t>
      </w:r>
      <w:proofErr w:type="spellStart"/>
      <w:r w:rsidR="00117D09">
        <w:t>писарници</w:t>
      </w:r>
      <w:proofErr w:type="spellEnd"/>
      <w:r w:rsidR="00117D09">
        <w:rPr>
          <w:spacing w:val="-7"/>
        </w:rPr>
        <w:t xml:space="preserve"> </w:t>
      </w:r>
      <w:proofErr w:type="spellStart"/>
      <w:r w:rsidR="00117D09">
        <w:t>републичких</w:t>
      </w:r>
      <w:proofErr w:type="spellEnd"/>
      <w:r w:rsidR="00117D09">
        <w:rPr>
          <w:spacing w:val="-8"/>
        </w:rPr>
        <w:t xml:space="preserve"> </w:t>
      </w:r>
      <w:proofErr w:type="spellStart"/>
      <w:r w:rsidR="00117D09">
        <w:t>органа</w:t>
      </w:r>
      <w:proofErr w:type="spellEnd"/>
      <w:r w:rsidR="00117D09">
        <w:t>,</w:t>
      </w:r>
      <w:r w:rsidR="00117D09">
        <w:rPr>
          <w:spacing w:val="-4"/>
        </w:rPr>
        <w:t xml:space="preserve"> </w:t>
      </w:r>
      <w:proofErr w:type="spellStart"/>
      <w:r w:rsidR="00117D09">
        <w:t>обавезно</w:t>
      </w:r>
      <w:proofErr w:type="spellEnd"/>
      <w:r w:rsidR="00117D09">
        <w:rPr>
          <w:spacing w:val="-8"/>
        </w:rPr>
        <w:t xml:space="preserve"> </w:t>
      </w:r>
      <w:proofErr w:type="spellStart"/>
      <w:r w:rsidR="00117D09">
        <w:t>је</w:t>
      </w:r>
      <w:proofErr w:type="spellEnd"/>
      <w:r w:rsidR="00117D09">
        <w:t xml:space="preserve"> </w:t>
      </w:r>
      <w:proofErr w:type="spellStart"/>
      <w:r w:rsidR="00117D09">
        <w:t>уз</w:t>
      </w:r>
      <w:proofErr w:type="spellEnd"/>
      <w:r w:rsidR="00117D09">
        <w:rPr>
          <w:spacing w:val="-6"/>
        </w:rPr>
        <w:t xml:space="preserve"> </w:t>
      </w:r>
      <w:proofErr w:type="spellStart"/>
      <w:r w:rsidR="00117D09">
        <w:t>пријаву</w:t>
      </w:r>
      <w:proofErr w:type="spellEnd"/>
      <w:r w:rsidR="00117D09">
        <w:rPr>
          <w:spacing w:val="-7"/>
        </w:rPr>
        <w:t xml:space="preserve"> </w:t>
      </w:r>
      <w:proofErr w:type="spellStart"/>
      <w:r w:rsidR="00117D09">
        <w:t>припремити</w:t>
      </w:r>
      <w:proofErr w:type="spellEnd"/>
      <w:r w:rsidR="00117D09">
        <w:rPr>
          <w:spacing w:val="-8"/>
        </w:rPr>
        <w:t xml:space="preserve"> </w:t>
      </w:r>
      <w:proofErr w:type="spellStart"/>
      <w:r w:rsidR="00117D09">
        <w:t>пропратни</w:t>
      </w:r>
      <w:proofErr w:type="spellEnd"/>
      <w:r w:rsidR="00117D09">
        <w:rPr>
          <w:spacing w:val="-6"/>
        </w:rPr>
        <w:t xml:space="preserve"> </w:t>
      </w:r>
      <w:proofErr w:type="spellStart"/>
      <w:r w:rsidR="00117D09">
        <w:t>допис</w:t>
      </w:r>
      <w:proofErr w:type="spellEnd"/>
      <w:r w:rsidR="00117D09">
        <w:t>,</w:t>
      </w:r>
      <w:r w:rsidR="00117D09">
        <w:rPr>
          <w:spacing w:val="-7"/>
        </w:rPr>
        <w:t xml:space="preserve"> </w:t>
      </w:r>
      <w:proofErr w:type="spellStart"/>
      <w:r w:rsidR="00117D09">
        <w:t>насловљен</w:t>
      </w:r>
      <w:proofErr w:type="spellEnd"/>
      <w:r w:rsidR="00117D09">
        <w:rPr>
          <w:spacing w:val="-6"/>
        </w:rPr>
        <w:t xml:space="preserve"> </w:t>
      </w:r>
      <w:proofErr w:type="spellStart"/>
      <w:r w:rsidR="00117D09">
        <w:t>на</w:t>
      </w:r>
      <w:proofErr w:type="spellEnd"/>
      <w:r w:rsidR="00117D09">
        <w:rPr>
          <w:spacing w:val="-8"/>
        </w:rPr>
        <w:t xml:space="preserve"> </w:t>
      </w:r>
      <w:r w:rsidR="00117D09">
        <w:t>Министарство</w:t>
      </w:r>
      <w:r w:rsidR="00117D09">
        <w:rPr>
          <w:spacing w:val="-7"/>
        </w:rPr>
        <w:t xml:space="preserve"> </w:t>
      </w:r>
      <w:proofErr w:type="spellStart"/>
      <w:r w:rsidR="00117D09">
        <w:t>заштите</w:t>
      </w:r>
      <w:proofErr w:type="spellEnd"/>
      <w:r w:rsidR="00117D09">
        <w:rPr>
          <w:spacing w:val="-7"/>
        </w:rPr>
        <w:t xml:space="preserve"> </w:t>
      </w:r>
      <w:proofErr w:type="spellStart"/>
      <w:r w:rsidR="00117D09">
        <w:t>животне</w:t>
      </w:r>
      <w:proofErr w:type="spellEnd"/>
      <w:r w:rsidR="00117D09">
        <w:t xml:space="preserve"> </w:t>
      </w:r>
      <w:proofErr w:type="spellStart"/>
      <w:r w:rsidR="00117D09">
        <w:t>средине</w:t>
      </w:r>
      <w:proofErr w:type="spellEnd"/>
      <w:r w:rsidR="00117D09">
        <w:t xml:space="preserve">, у </w:t>
      </w:r>
      <w:proofErr w:type="spellStart"/>
      <w:r w:rsidR="00117D09">
        <w:t>коме</w:t>
      </w:r>
      <w:proofErr w:type="spellEnd"/>
      <w:r w:rsidR="00117D09">
        <w:t xml:space="preserve"> </w:t>
      </w:r>
      <w:proofErr w:type="spellStart"/>
      <w:r w:rsidR="00117D09">
        <w:t>ће</w:t>
      </w:r>
      <w:proofErr w:type="spellEnd"/>
      <w:r w:rsidR="00117D09">
        <w:t xml:space="preserve"> </w:t>
      </w:r>
      <w:proofErr w:type="spellStart"/>
      <w:r w:rsidR="00117D09">
        <w:t>писати</w:t>
      </w:r>
      <w:proofErr w:type="spellEnd"/>
      <w:r w:rsidR="00117D09">
        <w:t xml:space="preserve"> </w:t>
      </w:r>
      <w:proofErr w:type="spellStart"/>
      <w:r w:rsidR="00117D09">
        <w:t>следећи</w:t>
      </w:r>
      <w:proofErr w:type="spellEnd"/>
      <w:r w:rsidR="00117D09">
        <w:t xml:space="preserve"> </w:t>
      </w:r>
      <w:proofErr w:type="spellStart"/>
      <w:r w:rsidR="00117D09">
        <w:t>текст</w:t>
      </w:r>
      <w:proofErr w:type="spellEnd"/>
      <w:r w:rsidR="00117D09">
        <w:t>:</w:t>
      </w:r>
    </w:p>
    <w:p w14:paraId="3BB9CA17" w14:textId="77777777" w:rsidR="009A2AF4" w:rsidRDefault="009A2AF4">
      <w:pPr>
        <w:pStyle w:val="Teloteksta"/>
      </w:pPr>
    </w:p>
    <w:p w14:paraId="618AABB8" w14:textId="77777777" w:rsidR="009A2AF4" w:rsidRDefault="00117D09">
      <w:pPr>
        <w:tabs>
          <w:tab w:val="left" w:pos="4538"/>
        </w:tabs>
        <w:ind w:left="2990" w:right="2187" w:hanging="803"/>
        <w:rPr>
          <w:b/>
          <w:sz w:val="24"/>
        </w:rPr>
      </w:pPr>
      <w:r>
        <w:rPr>
          <w:b/>
          <w:sz w:val="24"/>
        </w:rPr>
        <w:t>„У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прилогу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дописа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достављамо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вам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пријаву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Ј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</w:rPr>
        <w:tab/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</w:p>
    <w:p w14:paraId="1FEAAA1B" w14:textId="77777777" w:rsidR="009A2AF4" w:rsidRDefault="00117D09">
      <w:pPr>
        <w:pStyle w:val="Naslov1"/>
        <w:ind w:left="729" w:firstLine="211"/>
      </w:pPr>
      <w:r>
        <w:t>ЗА ДОДЕЛУ СРЕДСТАВА ЗА СУФИНАНСИРАЊЕ РЕАЛИЗАЦИЈЕ ПРОЈЕКАТА</w:t>
      </w:r>
      <w:r>
        <w:rPr>
          <w:spacing w:val="-8"/>
        </w:rPr>
        <w:t xml:space="preserve"> </w:t>
      </w:r>
      <w:r>
        <w:t>НАБАВКЕ,</w:t>
      </w:r>
      <w:r>
        <w:rPr>
          <w:spacing w:val="-7"/>
        </w:rPr>
        <w:t xml:space="preserve"> </w:t>
      </w:r>
      <w:r>
        <w:t>ЗАМЕНЕ,</w:t>
      </w:r>
      <w:r>
        <w:rPr>
          <w:spacing w:val="-7"/>
        </w:rPr>
        <w:t xml:space="preserve"> </w:t>
      </w:r>
      <w:r>
        <w:t>РЕКОНСТРУКЦИЈЕ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САНАЦИЈЕ</w:t>
      </w:r>
    </w:p>
    <w:p w14:paraId="088C95BE" w14:textId="5BB816E2" w:rsidR="009A2AF4" w:rsidRDefault="00117D09">
      <w:pPr>
        <w:ind w:left="1062"/>
        <w:rPr>
          <w:b/>
          <w:sz w:val="24"/>
        </w:rPr>
      </w:pPr>
      <w:r>
        <w:rPr>
          <w:b/>
          <w:sz w:val="24"/>
        </w:rPr>
        <w:t>КОТЛАРНИЦА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ГРЕЈАЊЕ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B64BDB">
        <w:rPr>
          <w:b/>
          <w:sz w:val="24"/>
          <w:lang w:val="sr-Cyrl-RS"/>
        </w:rPr>
        <w:t>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ГОДИНИ–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НЕ </w:t>
      </w:r>
      <w:r>
        <w:rPr>
          <w:b/>
          <w:spacing w:val="-2"/>
          <w:sz w:val="24"/>
        </w:rPr>
        <w:t>ОТВАРАТИ”</w:t>
      </w:r>
    </w:p>
    <w:p w14:paraId="14595BE3" w14:textId="77777777" w:rsidR="009A2AF4" w:rsidRDefault="009A2AF4">
      <w:pPr>
        <w:pStyle w:val="Teloteksta"/>
        <w:rPr>
          <w:b/>
        </w:rPr>
      </w:pPr>
    </w:p>
    <w:p w14:paraId="4326E057" w14:textId="77777777" w:rsidR="009A2AF4" w:rsidRDefault="00117D09">
      <w:pPr>
        <w:ind w:left="220" w:right="219" w:firstLine="719"/>
        <w:jc w:val="both"/>
        <w:rPr>
          <w:b/>
          <w:sz w:val="24"/>
        </w:rPr>
      </w:pPr>
      <w:proofErr w:type="spellStart"/>
      <w:r>
        <w:rPr>
          <w:b/>
          <w:sz w:val="24"/>
        </w:rPr>
        <w:t>Наведени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допис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оверен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стране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службеника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писарнице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служиће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подносиоцу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потврда</w:t>
      </w:r>
      <w:proofErr w:type="spellEnd"/>
      <w:r>
        <w:rPr>
          <w:b/>
          <w:sz w:val="24"/>
        </w:rPr>
        <w:t xml:space="preserve"> о </w:t>
      </w:r>
      <w:proofErr w:type="spellStart"/>
      <w:r>
        <w:rPr>
          <w:b/>
          <w:sz w:val="24"/>
        </w:rPr>
        <w:t>пријему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пријаве</w:t>
      </w:r>
      <w:proofErr w:type="spellEnd"/>
      <w:r>
        <w:rPr>
          <w:b/>
          <w:sz w:val="24"/>
        </w:rPr>
        <w:t>.</w:t>
      </w:r>
    </w:p>
    <w:p w14:paraId="45795162" w14:textId="77777777" w:rsidR="009A2AF4" w:rsidRDefault="00117D09">
      <w:pPr>
        <w:ind w:left="220" w:right="221" w:firstLine="719"/>
        <w:jc w:val="both"/>
        <w:rPr>
          <w:b/>
          <w:sz w:val="24"/>
        </w:rPr>
      </w:pP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полеђини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коверте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обавезно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написати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пун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назив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адресу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јединице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локалне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самоуправе</w:t>
      </w:r>
      <w:proofErr w:type="spellEnd"/>
      <w:r>
        <w:rPr>
          <w:b/>
          <w:sz w:val="24"/>
        </w:rPr>
        <w:t>.</w:t>
      </w:r>
    </w:p>
    <w:p w14:paraId="5A33E608" w14:textId="77777777" w:rsidR="009A2AF4" w:rsidRDefault="009A2AF4">
      <w:pPr>
        <w:pStyle w:val="Teloteksta"/>
        <w:rPr>
          <w:b/>
        </w:rPr>
      </w:pPr>
    </w:p>
    <w:p w14:paraId="140C9B0C" w14:textId="77777777" w:rsidR="009A2AF4" w:rsidRDefault="009A2AF4">
      <w:pPr>
        <w:pStyle w:val="Teloteksta"/>
        <w:spacing w:before="1"/>
        <w:rPr>
          <w:b/>
        </w:rPr>
      </w:pPr>
    </w:p>
    <w:p w14:paraId="42A4E28B" w14:textId="77777777" w:rsidR="009A2AF4" w:rsidRDefault="00117D09">
      <w:pPr>
        <w:pStyle w:val="Naslov1"/>
        <w:numPr>
          <w:ilvl w:val="0"/>
          <w:numId w:val="5"/>
        </w:numPr>
        <w:tabs>
          <w:tab w:val="left" w:pos="1300"/>
        </w:tabs>
        <w:ind w:right="216"/>
      </w:pPr>
      <w:r>
        <w:t>РОК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ОБЈАВУ</w:t>
      </w:r>
      <w:r>
        <w:rPr>
          <w:spacing w:val="-12"/>
        </w:rPr>
        <w:t xml:space="preserve"> </w:t>
      </w:r>
      <w:r>
        <w:t>ЈАВНЕ</w:t>
      </w:r>
      <w:r>
        <w:rPr>
          <w:spacing w:val="-11"/>
        </w:rPr>
        <w:t xml:space="preserve"> </w:t>
      </w:r>
      <w:r>
        <w:t>НАБАВКЕ</w:t>
      </w:r>
      <w:r>
        <w:rPr>
          <w:spacing w:val="-1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ОДАБИР</w:t>
      </w:r>
      <w:r>
        <w:rPr>
          <w:spacing w:val="-11"/>
        </w:rPr>
        <w:t xml:space="preserve"> </w:t>
      </w:r>
      <w:r>
        <w:t>ИЗВОЂАЧА</w:t>
      </w:r>
      <w:r>
        <w:rPr>
          <w:spacing w:val="-10"/>
        </w:rPr>
        <w:t xml:space="preserve"> </w:t>
      </w:r>
      <w:r>
        <w:t>РАДОВА, ИСПОРУЧИЛАЦА ОПРЕМЕ ОДНОСНО ПРУЖАОЦА УСЛУГА</w:t>
      </w:r>
    </w:p>
    <w:p w14:paraId="4A93B767" w14:textId="77777777" w:rsidR="009A2AF4" w:rsidRDefault="009A2AF4">
      <w:pPr>
        <w:pStyle w:val="Teloteksta"/>
        <w:rPr>
          <w:b/>
        </w:rPr>
      </w:pPr>
    </w:p>
    <w:p w14:paraId="1FEFBA25" w14:textId="77777777" w:rsidR="009A2AF4" w:rsidRDefault="00117D09">
      <w:pPr>
        <w:pStyle w:val="Teloteksta"/>
        <w:ind w:left="220" w:right="213" w:firstLine="719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неопходан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испоручилаца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пружаоца</w:t>
      </w:r>
      <w:proofErr w:type="spellEnd"/>
      <w:r>
        <w:rPr>
          <w:spacing w:val="-1"/>
        </w:rPr>
        <w:t xml:space="preserve"> </w:t>
      </w:r>
      <w:proofErr w:type="spellStart"/>
      <w:r>
        <w:t>услуга</w:t>
      </w:r>
      <w:proofErr w:type="spellEnd"/>
      <w:r>
        <w:rPr>
          <w:spacing w:val="-1"/>
        </w:rPr>
        <w:t xml:space="preserve"> </w:t>
      </w: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rPr>
          <w:spacing w:val="-6"/>
        </w:rPr>
        <w:t xml:space="preserve"> </w:t>
      </w:r>
      <w:proofErr w:type="spellStart"/>
      <w:r>
        <w:t>дефинисан</w:t>
      </w:r>
      <w:proofErr w:type="spellEnd"/>
      <w:r>
        <w:rPr>
          <w:spacing w:val="-6"/>
        </w:rPr>
        <w:t xml:space="preserve"> </w:t>
      </w:r>
      <w:proofErr w:type="spellStart"/>
      <w:r>
        <w:t>уговором</w:t>
      </w:r>
      <w:proofErr w:type="spellEnd"/>
      <w:r>
        <w:rPr>
          <w:spacing w:val="-8"/>
        </w:rPr>
        <w:t xml:space="preserve"> </w:t>
      </w:r>
      <w:proofErr w:type="spellStart"/>
      <w:r>
        <w:t>између</w:t>
      </w:r>
      <w:proofErr w:type="spellEnd"/>
      <w:r>
        <w:rPr>
          <w:spacing w:val="-7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корисника</w:t>
      </w:r>
      <w:proofErr w:type="spellEnd"/>
      <w:r>
        <w:rPr>
          <w:spacing w:val="-8"/>
        </w:rPr>
        <w:t xml:space="preserve"> </w:t>
      </w:r>
      <w:proofErr w:type="spellStart"/>
      <w:r>
        <w:t>средстава</w:t>
      </w:r>
      <w:proofErr w:type="spellEnd"/>
      <w:r>
        <w:rPr>
          <w:spacing w:val="-9"/>
        </w:rPr>
        <w:t xml:space="preserve"> </w:t>
      </w:r>
      <w:proofErr w:type="spellStart"/>
      <w:r>
        <w:t>чији</w:t>
      </w:r>
      <w:proofErr w:type="spellEnd"/>
      <w:r>
        <w:rPr>
          <w:spacing w:val="-6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коначној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>.</w:t>
      </w:r>
    </w:p>
    <w:p w14:paraId="4AC4DB1B" w14:textId="77777777" w:rsidR="009A2AF4" w:rsidRDefault="00117D09">
      <w:pPr>
        <w:pStyle w:val="Teloteksta"/>
        <w:ind w:left="220" w:right="226" w:firstLine="719"/>
        <w:jc w:val="both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спровођењем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 и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>.</w:t>
      </w:r>
    </w:p>
    <w:p w14:paraId="7D168774" w14:textId="77777777" w:rsidR="009A2AF4" w:rsidRDefault="009A2AF4">
      <w:pPr>
        <w:pStyle w:val="Teloteksta"/>
      </w:pPr>
    </w:p>
    <w:p w14:paraId="64575584" w14:textId="77777777" w:rsidR="009A2AF4" w:rsidRDefault="00117D09">
      <w:pPr>
        <w:pStyle w:val="Naslov1"/>
        <w:numPr>
          <w:ilvl w:val="0"/>
          <w:numId w:val="5"/>
        </w:numPr>
        <w:tabs>
          <w:tab w:val="left" w:pos="1299"/>
        </w:tabs>
        <w:ind w:left="1299" w:hanging="359"/>
      </w:pPr>
      <w:r>
        <w:t>НАЧИН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РОК РЕАЛИЗАЦИЈЕ</w:t>
      </w:r>
      <w:r>
        <w:rPr>
          <w:spacing w:val="-2"/>
        </w:rPr>
        <w:t xml:space="preserve"> </w:t>
      </w:r>
      <w:r>
        <w:t>ДОДЕЉЕНИХ</w:t>
      </w:r>
      <w:r>
        <w:rPr>
          <w:spacing w:val="-3"/>
        </w:rPr>
        <w:t xml:space="preserve"> </w:t>
      </w:r>
      <w:r>
        <w:rPr>
          <w:spacing w:val="-2"/>
        </w:rPr>
        <w:t>СРЕДСТАВА</w:t>
      </w:r>
    </w:p>
    <w:p w14:paraId="057883D8" w14:textId="77777777" w:rsidR="009A2AF4" w:rsidRDefault="009A2AF4">
      <w:pPr>
        <w:pStyle w:val="Teloteksta"/>
        <w:rPr>
          <w:b/>
        </w:rPr>
      </w:pPr>
    </w:p>
    <w:p w14:paraId="7B66B59B" w14:textId="259944CF" w:rsidR="009A2AF4" w:rsidRDefault="00117D09">
      <w:pPr>
        <w:pStyle w:val="Teloteksta"/>
        <w:ind w:left="220" w:right="216" w:firstLine="719"/>
        <w:jc w:val="both"/>
      </w:pPr>
      <w:proofErr w:type="spellStart"/>
      <w:r>
        <w:t>Начин</w:t>
      </w:r>
      <w:proofErr w:type="spellEnd"/>
      <w:r>
        <w:t xml:space="preserve"> и </w:t>
      </w:r>
      <w:proofErr w:type="spellStart"/>
      <w:r>
        <w:t>коначни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додељених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реализацију</w:t>
      </w:r>
      <w:proofErr w:type="spellEnd"/>
      <w:r>
        <w:rPr>
          <w:spacing w:val="-8"/>
        </w:rPr>
        <w:t xml:space="preserve"> </w:t>
      </w:r>
      <w:proofErr w:type="spellStart"/>
      <w:r>
        <w:t>пројеката</w:t>
      </w:r>
      <w:proofErr w:type="spellEnd"/>
      <w:r>
        <w:rPr>
          <w:spacing w:val="-8"/>
        </w:rPr>
        <w:t xml:space="preserve"> </w:t>
      </w:r>
      <w:proofErr w:type="spellStart"/>
      <w:r>
        <w:t>набавке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замене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реконструкције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санације</w:t>
      </w:r>
      <w:proofErr w:type="spellEnd"/>
      <w:r>
        <w:rPr>
          <w:spacing w:val="-6"/>
        </w:rPr>
        <w:t xml:space="preserve"> </w:t>
      </w:r>
      <w:proofErr w:type="spellStart"/>
      <w:r>
        <w:t>котларница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грејање</w:t>
      </w:r>
      <w:proofErr w:type="spellEnd"/>
      <w:r>
        <w:rPr>
          <w:spacing w:val="-3"/>
        </w:rPr>
        <w:t xml:space="preserve"> </w:t>
      </w:r>
      <w:r>
        <w:t>у 202</w:t>
      </w:r>
      <w:r w:rsidR="00232851">
        <w:rPr>
          <w:lang w:val="sr-Cyrl-RS"/>
        </w:rPr>
        <w:t>5</w:t>
      </w:r>
      <w:r>
        <w:t>.</w:t>
      </w:r>
      <w:r>
        <w:rPr>
          <w:spacing w:val="-2"/>
        </w:rPr>
        <w:t xml:space="preserve"> </w:t>
      </w:r>
      <w:proofErr w:type="spellStart"/>
      <w:r>
        <w:t>години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као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међусобна</w:t>
      </w:r>
      <w:proofErr w:type="spellEnd"/>
      <w:r>
        <w:rPr>
          <w:spacing w:val="-3"/>
        </w:rPr>
        <w:t xml:space="preserve"> </w:t>
      </w:r>
      <w:proofErr w:type="spellStart"/>
      <w:r>
        <w:t>права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уговором</w:t>
      </w:r>
      <w:proofErr w:type="spellEnd"/>
      <w:r>
        <w:rPr>
          <w:spacing w:val="-1"/>
        </w:rP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и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коначној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rPr>
          <w:spacing w:val="-2"/>
        </w:rPr>
        <w:t>пројеката</w:t>
      </w:r>
      <w:proofErr w:type="spellEnd"/>
      <w:r>
        <w:rPr>
          <w:spacing w:val="-2"/>
        </w:rPr>
        <w:t>.</w:t>
      </w:r>
    </w:p>
    <w:p w14:paraId="2E51E7BB" w14:textId="77777777" w:rsidR="009A2AF4" w:rsidRDefault="009A2AF4">
      <w:pPr>
        <w:pStyle w:val="Teloteksta"/>
      </w:pPr>
    </w:p>
    <w:p w14:paraId="1733C47B" w14:textId="77777777" w:rsidR="009A2AF4" w:rsidRDefault="00117D09">
      <w:pPr>
        <w:pStyle w:val="Naslov1"/>
        <w:numPr>
          <w:ilvl w:val="0"/>
          <w:numId w:val="5"/>
        </w:numPr>
        <w:tabs>
          <w:tab w:val="left" w:pos="1492"/>
          <w:tab w:val="left" w:pos="2233"/>
          <w:tab w:val="left" w:pos="2650"/>
          <w:tab w:val="left" w:pos="3792"/>
          <w:tab w:val="left" w:pos="5997"/>
          <w:tab w:val="left" w:pos="7270"/>
          <w:tab w:val="left" w:pos="7690"/>
        </w:tabs>
        <w:spacing w:before="1"/>
        <w:ind w:left="220" w:right="219" w:firstLine="719"/>
      </w:pPr>
      <w:r>
        <w:rPr>
          <w:spacing w:val="-4"/>
        </w:rPr>
        <w:t>РОК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НАЧИН</w:t>
      </w:r>
      <w:r>
        <w:tab/>
      </w:r>
      <w:r>
        <w:rPr>
          <w:spacing w:val="-2"/>
        </w:rPr>
        <w:t>ОБЈАВЉИВАЊА</w:t>
      </w:r>
      <w:r>
        <w:tab/>
      </w:r>
      <w:r>
        <w:rPr>
          <w:spacing w:val="-2"/>
        </w:rPr>
        <w:t>ОДЛУКЕ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РАСПОДЕЛИ СРЕДСТАВА.</w:t>
      </w:r>
    </w:p>
    <w:p w14:paraId="38056A77" w14:textId="77777777" w:rsidR="009A2AF4" w:rsidRDefault="009A2AF4">
      <w:pPr>
        <w:pStyle w:val="Teloteksta"/>
        <w:rPr>
          <w:b/>
        </w:rPr>
      </w:pPr>
    </w:p>
    <w:p w14:paraId="42D23185" w14:textId="7538EF07" w:rsidR="009A2AF4" w:rsidRDefault="00117D09">
      <w:pPr>
        <w:pStyle w:val="Teloteksta"/>
        <w:ind w:left="220" w:right="217" w:firstLine="719"/>
        <w:jc w:val="both"/>
      </w:pPr>
      <w:proofErr w:type="spellStart"/>
      <w:r>
        <w:t>Одлука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о </w:t>
      </w:r>
      <w:proofErr w:type="spellStart"/>
      <w:r>
        <w:t>усвајању</w:t>
      </w:r>
      <w:proofErr w:type="spellEnd"/>
      <w:r>
        <w:t xml:space="preserve"> </w:t>
      </w:r>
      <w:proofErr w:type="spellStart"/>
      <w:r>
        <w:t>Коначне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Министарства,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r>
        <w:rPr>
          <w:spacing w:val="-2"/>
        </w:rPr>
        <w:t>Одлуке.</w:t>
      </w:r>
    </w:p>
    <w:p w14:paraId="14C29070" w14:textId="77777777" w:rsidR="009A2AF4" w:rsidRDefault="009A2AF4">
      <w:pPr>
        <w:pStyle w:val="Teloteksta"/>
      </w:pPr>
    </w:p>
    <w:p w14:paraId="072BD95B" w14:textId="77777777" w:rsidR="009A2AF4" w:rsidRDefault="00117D09">
      <w:pPr>
        <w:pStyle w:val="Teloteksta"/>
        <w:ind w:left="220" w:right="215" w:firstLine="719"/>
        <w:jc w:val="both"/>
      </w:pPr>
      <w:r>
        <w:rPr>
          <w:b/>
        </w:rPr>
        <w:t>НАПОМЕНА</w:t>
      </w:r>
      <w:r>
        <w:t xml:space="preserve">: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,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Уредбе</w:t>
      </w:r>
      <w:proofErr w:type="spellEnd"/>
      <w:r>
        <w:t xml:space="preserve"> и </w:t>
      </w:r>
      <w:proofErr w:type="spellStart"/>
      <w:r>
        <w:t>Правилника</w:t>
      </w:r>
      <w:proofErr w:type="spellEnd"/>
      <w:r>
        <w:t>.</w:t>
      </w:r>
    </w:p>
    <w:p w14:paraId="383E222B" w14:textId="77777777" w:rsidR="009A2AF4" w:rsidRDefault="009A2AF4">
      <w:pPr>
        <w:pStyle w:val="Teloteksta"/>
      </w:pPr>
    </w:p>
    <w:p w14:paraId="42B1A89B" w14:textId="77777777" w:rsidR="009A2AF4" w:rsidRDefault="00117D09">
      <w:pPr>
        <w:pStyle w:val="Naslov1"/>
        <w:numPr>
          <w:ilvl w:val="0"/>
          <w:numId w:val="5"/>
        </w:numPr>
        <w:tabs>
          <w:tab w:val="left" w:pos="1480"/>
        </w:tabs>
        <w:ind w:left="1480" w:hanging="540"/>
      </w:pPr>
      <w:r>
        <w:t>НАЧИН</w:t>
      </w:r>
      <w:r>
        <w:rPr>
          <w:spacing w:val="-4"/>
        </w:rPr>
        <w:t xml:space="preserve"> </w:t>
      </w:r>
      <w:r>
        <w:t>ПРАЋЕЊА</w:t>
      </w:r>
      <w:r>
        <w:rPr>
          <w:spacing w:val="-4"/>
        </w:rPr>
        <w:t xml:space="preserve"> </w:t>
      </w:r>
      <w:r>
        <w:t>РЕАЛИЗАЦИЈЕ</w:t>
      </w:r>
      <w:r>
        <w:rPr>
          <w:spacing w:val="-4"/>
        </w:rPr>
        <w:t xml:space="preserve"> </w:t>
      </w:r>
      <w:r>
        <w:rPr>
          <w:spacing w:val="-2"/>
        </w:rPr>
        <w:t>ПРОЈЕКТА</w:t>
      </w:r>
    </w:p>
    <w:p w14:paraId="349E2C1C" w14:textId="77777777" w:rsidR="009A2AF4" w:rsidRDefault="009A2AF4">
      <w:pPr>
        <w:pStyle w:val="Teloteksta"/>
        <w:rPr>
          <w:b/>
        </w:rPr>
      </w:pPr>
    </w:p>
    <w:p w14:paraId="330EF3EE" w14:textId="77777777" w:rsidR="009A2AF4" w:rsidRDefault="00117D09">
      <w:pPr>
        <w:pStyle w:val="Teloteksta"/>
        <w:spacing w:before="1" w:line="259" w:lineRule="auto"/>
        <w:ind w:left="220" w:right="218" w:firstLine="719"/>
        <w:jc w:val="both"/>
      </w:pPr>
      <w:proofErr w:type="spellStart"/>
      <w:r>
        <w:t>Корисник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и </w:t>
      </w:r>
      <w:proofErr w:type="spellStart"/>
      <w:r>
        <w:t>периодичне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proofErr w:type="spellStart"/>
      <w:r>
        <w:t>напретку</w:t>
      </w:r>
      <w:proofErr w:type="spellEnd"/>
      <w:r>
        <w:rPr>
          <w:spacing w:val="-9"/>
        </w:rPr>
        <w:t xml:space="preserve"> </w:t>
      </w:r>
      <w:proofErr w:type="spellStart"/>
      <w:r>
        <w:t>радова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пројекту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са</w:t>
      </w:r>
      <w:proofErr w:type="spellEnd"/>
      <w:r>
        <w:rPr>
          <w:spacing w:val="-6"/>
        </w:rPr>
        <w:t xml:space="preserve"> </w:t>
      </w:r>
      <w:proofErr w:type="spellStart"/>
      <w:r>
        <w:t>фотографијама</w:t>
      </w:r>
      <w:proofErr w:type="spellEnd"/>
      <w:r>
        <w:rPr>
          <w:spacing w:val="-10"/>
        </w:rPr>
        <w:t xml:space="preserve"> </w:t>
      </w:r>
      <w:proofErr w:type="spellStart"/>
      <w:r>
        <w:t>које</w:t>
      </w:r>
      <w:proofErr w:type="spellEnd"/>
      <w:r>
        <w:rPr>
          <w:spacing w:val="-7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односе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период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пре</w:t>
      </w:r>
      <w:proofErr w:type="spellEnd"/>
    </w:p>
    <w:p w14:paraId="5FB0CF6B" w14:textId="77777777" w:rsidR="009A2AF4" w:rsidRDefault="009A2AF4">
      <w:pPr>
        <w:spacing w:line="259" w:lineRule="auto"/>
        <w:jc w:val="both"/>
        <w:sectPr w:rsidR="009A2AF4">
          <w:pgSz w:w="11910" w:h="16840"/>
          <w:pgMar w:top="1620" w:right="1220" w:bottom="280" w:left="1220" w:header="720" w:footer="720" w:gutter="0"/>
          <w:cols w:space="720"/>
        </w:sectPr>
      </w:pPr>
    </w:p>
    <w:p w14:paraId="1D123389" w14:textId="5FF9AD9F" w:rsidR="009A2AF4" w:rsidRPr="00982E01" w:rsidRDefault="00117D09">
      <w:pPr>
        <w:pStyle w:val="Teloteksta"/>
        <w:spacing w:before="60" w:line="259" w:lineRule="auto"/>
        <w:ind w:left="220"/>
        <w:rPr>
          <w:lang w:val="sr-Cyrl-RS"/>
        </w:rPr>
      </w:pPr>
      <w:proofErr w:type="spellStart"/>
      <w:r>
        <w:lastRenderedPageBreak/>
        <w:t>почетка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rPr>
          <w:spacing w:val="-2"/>
        </w:rPr>
        <w:t>пројекта</w:t>
      </w:r>
      <w:proofErr w:type="spellEnd"/>
      <w:r w:rsidR="00982E01">
        <w:rPr>
          <w:spacing w:val="-2"/>
          <w:lang w:val="sr-Cyrl-RS"/>
        </w:rPr>
        <w:t>.</w:t>
      </w:r>
    </w:p>
    <w:p w14:paraId="5E4FC551" w14:textId="77777777" w:rsidR="009A2AF4" w:rsidRDefault="00117D09">
      <w:pPr>
        <w:pStyle w:val="Teloteksta"/>
        <w:spacing w:before="161" w:line="259" w:lineRule="auto"/>
        <w:ind w:left="220" w:right="219" w:firstLine="719"/>
        <w:jc w:val="both"/>
      </w:pPr>
      <w:proofErr w:type="spellStart"/>
      <w:r>
        <w:t>Корисник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rPr>
          <w:spacing w:val="40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сагледавања</w:t>
      </w:r>
      <w:proofErr w:type="spellEnd"/>
      <w:r>
        <w:t xml:space="preserve"> </w:t>
      </w:r>
      <w:proofErr w:type="spellStart"/>
      <w:r>
        <w:t>ефеката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закљученим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.</w:t>
      </w:r>
    </w:p>
    <w:p w14:paraId="35519742" w14:textId="77777777" w:rsidR="009A2AF4" w:rsidRDefault="00117D09">
      <w:pPr>
        <w:pStyle w:val="Teloteksta"/>
        <w:spacing w:before="159" w:line="259" w:lineRule="auto"/>
        <w:ind w:left="220" w:right="218" w:firstLine="719"/>
        <w:jc w:val="both"/>
      </w:pPr>
      <w:proofErr w:type="spellStart"/>
      <w:r>
        <w:t>Завршни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.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предузетих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показатеље</w:t>
      </w:r>
      <w:proofErr w:type="spellEnd"/>
      <w:r>
        <w:t xml:space="preserve"> </w:t>
      </w:r>
      <w:proofErr w:type="spellStart"/>
      <w:r>
        <w:t>утрошених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опис</w:t>
      </w:r>
      <w:proofErr w:type="spellEnd"/>
      <w:r>
        <w:rPr>
          <w:spacing w:val="-11"/>
        </w:rPr>
        <w:t xml:space="preserve"> </w:t>
      </w:r>
      <w:proofErr w:type="spellStart"/>
      <w:r>
        <w:t>промена</w:t>
      </w:r>
      <w:proofErr w:type="spellEnd"/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реализацији</w:t>
      </w:r>
      <w:proofErr w:type="spellEnd"/>
      <w:r>
        <w:rPr>
          <w:spacing w:val="-11"/>
        </w:rPr>
        <w:t xml:space="preserve"> </w:t>
      </w:r>
      <w:proofErr w:type="spellStart"/>
      <w:r>
        <w:t>пројекта</w:t>
      </w:r>
      <w:proofErr w:type="spellEnd"/>
      <w:r>
        <w:rPr>
          <w:spacing w:val="-11"/>
        </w:rPr>
        <w:t xml:space="preserve"> </w:t>
      </w:r>
      <w:proofErr w:type="spellStart"/>
      <w:r>
        <w:t>које</w:t>
      </w:r>
      <w:proofErr w:type="spellEnd"/>
      <w:r>
        <w:rPr>
          <w:spacing w:val="-10"/>
        </w:rPr>
        <w:t xml:space="preserve"> </w:t>
      </w:r>
      <w:proofErr w:type="spellStart"/>
      <w:r>
        <w:t>утичу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1"/>
        </w:rPr>
        <w:t xml:space="preserve"> </w:t>
      </w:r>
      <w:proofErr w:type="spellStart"/>
      <w:r>
        <w:t>трошкове</w:t>
      </w:r>
      <w:proofErr w:type="spellEnd"/>
      <w:r>
        <w:rPr>
          <w:spacing w:val="-11"/>
        </w:rPr>
        <w:t xml:space="preserve"> </w:t>
      </w:r>
      <w:proofErr w:type="spellStart"/>
      <w:r>
        <w:t>реализације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одступања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образложењем</w:t>
      </w:r>
      <w:proofErr w:type="spellEnd"/>
      <w:r>
        <w:t>.</w:t>
      </w:r>
    </w:p>
    <w:p w14:paraId="162488DC" w14:textId="77777777" w:rsidR="009A2AF4" w:rsidRDefault="00117D09">
      <w:pPr>
        <w:pStyle w:val="Teloteksta"/>
        <w:spacing w:before="158" w:line="259" w:lineRule="auto"/>
        <w:ind w:left="220" w:right="226" w:firstLine="719"/>
        <w:jc w:val="both"/>
      </w:pPr>
      <w:proofErr w:type="spellStart"/>
      <w:r>
        <w:t>Уколико</w:t>
      </w:r>
      <w:proofErr w:type="spellEnd"/>
      <w:r>
        <w:rPr>
          <w:spacing w:val="-5"/>
        </w:rPr>
        <w:t xml:space="preserve"> </w:t>
      </w:r>
      <w:proofErr w:type="spellStart"/>
      <w:r>
        <w:t>завршни</w:t>
      </w:r>
      <w:proofErr w:type="spellEnd"/>
      <w:r>
        <w:rPr>
          <w:spacing w:val="-5"/>
        </w:rPr>
        <w:t xml:space="preserve"> </w:t>
      </w:r>
      <w:proofErr w:type="spellStart"/>
      <w:r>
        <w:t>извештај</w:t>
      </w:r>
      <w:proofErr w:type="spellEnd"/>
      <w:r>
        <w:rPr>
          <w:spacing w:val="-3"/>
        </w:rPr>
        <w:t xml:space="preserve"> </w:t>
      </w:r>
      <w:proofErr w:type="spellStart"/>
      <w:r>
        <w:t>није</w:t>
      </w:r>
      <w:proofErr w:type="spellEnd"/>
      <w:r>
        <w:rPr>
          <w:spacing w:val="-4"/>
        </w:rPr>
        <w:t xml:space="preserve"> </w:t>
      </w:r>
      <w:proofErr w:type="spellStart"/>
      <w:r>
        <w:t>комплетан</w:t>
      </w:r>
      <w:proofErr w:type="spellEnd"/>
      <w:r>
        <w:rPr>
          <w:spacing w:val="-3"/>
        </w:rPr>
        <w:t xml:space="preserve"> </w:t>
      </w:r>
      <w:proofErr w:type="spellStart"/>
      <w:r>
        <w:t>вратиће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кориснику</w:t>
      </w:r>
      <w:proofErr w:type="spellEnd"/>
      <w:r>
        <w:rPr>
          <w:spacing w:val="-3"/>
        </w:rPr>
        <w:t xml:space="preserve"> </w:t>
      </w:r>
      <w:proofErr w:type="spellStart"/>
      <w:r>
        <w:t>средстава</w:t>
      </w:r>
      <w:proofErr w:type="spellEnd"/>
      <w:r>
        <w:rPr>
          <w:spacing w:val="-4"/>
        </w:rP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исправке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допуне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>.</w:t>
      </w:r>
    </w:p>
    <w:p w14:paraId="12A31726" w14:textId="77777777" w:rsidR="009A2AF4" w:rsidRDefault="00117D09">
      <w:pPr>
        <w:pStyle w:val="Teloteksta"/>
        <w:spacing w:before="161" w:line="259" w:lineRule="auto"/>
        <w:ind w:left="220" w:right="225" w:firstLine="719"/>
        <w:jc w:val="both"/>
      </w:pPr>
      <w:proofErr w:type="spellStart"/>
      <w:r>
        <w:t>Након</w:t>
      </w:r>
      <w:proofErr w:type="spellEnd"/>
      <w:r>
        <w:rPr>
          <w:spacing w:val="-2"/>
        </w:rPr>
        <w:t xml:space="preserve"> </w:t>
      </w:r>
      <w:proofErr w:type="spellStart"/>
      <w:r>
        <w:t>што</w:t>
      </w:r>
      <w:proofErr w:type="spellEnd"/>
      <w:r>
        <w:rPr>
          <w:spacing w:val="-3"/>
        </w:rPr>
        <w:t xml:space="preserve"> </w:t>
      </w:r>
      <w:r>
        <w:t>Министарство</w:t>
      </w:r>
      <w:r>
        <w:rPr>
          <w:spacing w:val="-3"/>
        </w:rPr>
        <w:t xml:space="preserve"> </w:t>
      </w:r>
      <w:proofErr w:type="spellStart"/>
      <w:r>
        <w:t>усвоји</w:t>
      </w:r>
      <w:proofErr w:type="spellEnd"/>
      <w:r>
        <w:rPr>
          <w:spacing w:val="-2"/>
        </w:rPr>
        <w:t xml:space="preserve"> </w:t>
      </w:r>
      <w:proofErr w:type="spellStart"/>
      <w:r>
        <w:t>завршни</w:t>
      </w:r>
      <w:proofErr w:type="spellEnd"/>
      <w:r>
        <w:rPr>
          <w:spacing w:val="-2"/>
        </w:rPr>
        <w:t xml:space="preserve"> </w:t>
      </w:r>
      <w:proofErr w:type="spellStart"/>
      <w:r>
        <w:t>извештај</w:t>
      </w:r>
      <w:proofErr w:type="spellEnd"/>
      <w:r>
        <w:rPr>
          <w:spacing w:val="-3"/>
        </w:rPr>
        <w:t xml:space="preserve"> </w:t>
      </w:r>
      <w:proofErr w:type="spellStart"/>
      <w:r>
        <w:t>кориснику</w:t>
      </w:r>
      <w:proofErr w:type="spellEnd"/>
      <w:r>
        <w:rPr>
          <w:spacing w:val="-3"/>
        </w:rPr>
        <w:t xml:space="preserve"> </w:t>
      </w:r>
      <w:proofErr w:type="spellStart"/>
      <w:r>
        <w:t>средстава</w:t>
      </w:r>
      <w:proofErr w:type="spellEnd"/>
      <w:r>
        <w:rPr>
          <w:spacing w:val="-4"/>
        </w:rPr>
        <w:t xml:space="preserve"> </w:t>
      </w:r>
      <w:proofErr w:type="spellStart"/>
      <w:r>
        <w:t>враћају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уредно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уговорених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>.</w:t>
      </w:r>
    </w:p>
    <w:p w14:paraId="15BBBB43" w14:textId="77777777" w:rsidR="009A2AF4" w:rsidRDefault="00117D09">
      <w:pPr>
        <w:pStyle w:val="Teloteksta"/>
        <w:spacing w:before="160" w:line="259" w:lineRule="auto"/>
        <w:ind w:left="220" w:right="222" w:firstLine="719"/>
        <w:jc w:val="both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ефектима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>.</w:t>
      </w:r>
    </w:p>
    <w:p w14:paraId="5E0BC47E" w14:textId="77777777" w:rsidR="009A2AF4" w:rsidRDefault="00117D09">
      <w:pPr>
        <w:pStyle w:val="Teloteksta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E0E3C2" wp14:editId="638E54ED">
                <wp:simplePos x="0" y="0"/>
                <wp:positionH relativeFrom="page">
                  <wp:posOffset>843076</wp:posOffset>
                </wp:positionH>
                <wp:positionV relativeFrom="paragraph">
                  <wp:posOffset>105720</wp:posOffset>
                </wp:positionV>
                <wp:extent cx="5876290" cy="4318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431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92E978" w14:textId="0EBECAB1" w:rsidR="009A2AF4" w:rsidRDefault="00117D09">
                            <w:pPr>
                              <w:pStyle w:val="Teloteksta"/>
                              <w:tabs>
                                <w:tab w:val="left" w:pos="580"/>
                                <w:tab w:val="left" w:pos="1153"/>
                                <w:tab w:val="left" w:pos="2213"/>
                                <w:tab w:val="left" w:pos="3803"/>
                                <w:tab w:val="left" w:pos="4806"/>
                                <w:tab w:val="left" w:pos="5267"/>
                                <w:tab w:val="left" w:pos="6451"/>
                                <w:tab w:val="left" w:pos="6933"/>
                                <w:tab w:val="left" w:pos="8449"/>
                              </w:tabs>
                              <w:spacing w:before="18" w:line="276" w:lineRule="auto"/>
                              <w:ind w:left="107" w:right="113"/>
                            </w:pPr>
                            <w:r>
                              <w:rPr>
                                <w:spacing w:val="-6"/>
                              </w:rPr>
                              <w:t>За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све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додатне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информације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можете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се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обратити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на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електронску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адресу </w:t>
                            </w:r>
                            <w:hyperlink r:id="rId6">
                              <w:r w:rsidR="009A2AF4">
                                <w:rPr>
                                  <w:color w:val="0462C1"/>
                                  <w:u w:val="single" w:color="0462C1"/>
                                </w:rPr>
                                <w:t>eko.konkursi@eko.gov.rs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или на телефон: 011/</w:t>
                            </w:r>
                            <w:r w:rsidR="00D664F8" w:rsidRPr="00D664F8">
                              <w:t>26-97-625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0E3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4pt;margin-top:8.3pt;width:462.7pt;height:3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1992E978" w14:textId="0EBECAB1" w:rsidR="009A2AF4" w:rsidRDefault="00117D09">
                      <w:pPr>
                        <w:pStyle w:val="BodyText"/>
                        <w:tabs>
                          <w:tab w:val="left" w:pos="580"/>
                          <w:tab w:val="left" w:pos="1153"/>
                          <w:tab w:val="left" w:pos="2213"/>
                          <w:tab w:val="left" w:pos="3803"/>
                          <w:tab w:val="left" w:pos="4806"/>
                          <w:tab w:val="left" w:pos="5267"/>
                          <w:tab w:val="left" w:pos="6451"/>
                          <w:tab w:val="left" w:pos="6933"/>
                          <w:tab w:val="left" w:pos="8449"/>
                        </w:tabs>
                        <w:spacing w:before="18" w:line="276" w:lineRule="auto"/>
                        <w:ind w:left="107" w:right="113"/>
                      </w:pPr>
                      <w:r>
                        <w:rPr>
                          <w:spacing w:val="-6"/>
                        </w:rPr>
                        <w:t>За</w:t>
                      </w:r>
                      <w:r>
                        <w:tab/>
                      </w:r>
                      <w:proofErr w:type="spellStart"/>
                      <w:r>
                        <w:rPr>
                          <w:spacing w:val="-4"/>
                        </w:rPr>
                        <w:t>све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додатне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информације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можете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6"/>
                        </w:rPr>
                        <w:t>се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обратити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6"/>
                        </w:rPr>
                        <w:t>на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електронску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адресу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hyperlink r:id="rId7">
                        <w:r w:rsidR="009A2AF4">
                          <w:rPr>
                            <w:color w:val="0462C1"/>
                            <w:u w:val="single" w:color="0462C1"/>
                          </w:rPr>
                          <w:t>eko.konkursi@eko.gov.rs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proofErr w:type="spellStart"/>
                      <w:r>
                        <w:t>или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телефон</w:t>
                      </w:r>
                      <w:proofErr w:type="spellEnd"/>
                      <w:r>
                        <w:t>: 011/</w:t>
                      </w:r>
                      <w:r w:rsidR="00D664F8" w:rsidRPr="00D664F8">
                        <w:t>26-97-625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A2AF4">
      <w:pgSz w:w="11910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A7B"/>
    <w:multiLevelType w:val="hybridMultilevel"/>
    <w:tmpl w:val="94C4BB7C"/>
    <w:lvl w:ilvl="0" w:tplc="189A211C">
      <w:start w:val="1"/>
      <w:numFmt w:val="decimal"/>
      <w:lvlText w:val="%1)"/>
      <w:lvlJc w:val="left"/>
      <w:pPr>
        <w:ind w:left="12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F3E9072">
      <w:numFmt w:val="bullet"/>
      <w:lvlText w:val="•"/>
      <w:lvlJc w:val="left"/>
      <w:pPr>
        <w:ind w:left="2026" w:hanging="260"/>
      </w:pPr>
      <w:rPr>
        <w:rFonts w:hint="default"/>
        <w:lang w:eastAsia="en-US" w:bidi="ar-SA"/>
      </w:rPr>
    </w:lvl>
    <w:lvl w:ilvl="2" w:tplc="DE980E1A">
      <w:numFmt w:val="bullet"/>
      <w:lvlText w:val="•"/>
      <w:lvlJc w:val="left"/>
      <w:pPr>
        <w:ind w:left="2853" w:hanging="260"/>
      </w:pPr>
      <w:rPr>
        <w:rFonts w:hint="default"/>
        <w:lang w:eastAsia="en-US" w:bidi="ar-SA"/>
      </w:rPr>
    </w:lvl>
    <w:lvl w:ilvl="3" w:tplc="534CF666">
      <w:numFmt w:val="bullet"/>
      <w:lvlText w:val="•"/>
      <w:lvlJc w:val="left"/>
      <w:pPr>
        <w:ind w:left="3679" w:hanging="260"/>
      </w:pPr>
      <w:rPr>
        <w:rFonts w:hint="default"/>
        <w:lang w:eastAsia="en-US" w:bidi="ar-SA"/>
      </w:rPr>
    </w:lvl>
    <w:lvl w:ilvl="4" w:tplc="452067D0">
      <w:numFmt w:val="bullet"/>
      <w:lvlText w:val="•"/>
      <w:lvlJc w:val="left"/>
      <w:pPr>
        <w:ind w:left="4506" w:hanging="260"/>
      </w:pPr>
      <w:rPr>
        <w:rFonts w:hint="default"/>
        <w:lang w:eastAsia="en-US" w:bidi="ar-SA"/>
      </w:rPr>
    </w:lvl>
    <w:lvl w:ilvl="5" w:tplc="2526707C">
      <w:numFmt w:val="bullet"/>
      <w:lvlText w:val="•"/>
      <w:lvlJc w:val="left"/>
      <w:pPr>
        <w:ind w:left="5333" w:hanging="260"/>
      </w:pPr>
      <w:rPr>
        <w:rFonts w:hint="default"/>
        <w:lang w:eastAsia="en-US" w:bidi="ar-SA"/>
      </w:rPr>
    </w:lvl>
    <w:lvl w:ilvl="6" w:tplc="A7FCE20A">
      <w:numFmt w:val="bullet"/>
      <w:lvlText w:val="•"/>
      <w:lvlJc w:val="left"/>
      <w:pPr>
        <w:ind w:left="6159" w:hanging="260"/>
      </w:pPr>
      <w:rPr>
        <w:rFonts w:hint="default"/>
        <w:lang w:eastAsia="en-US" w:bidi="ar-SA"/>
      </w:rPr>
    </w:lvl>
    <w:lvl w:ilvl="7" w:tplc="4BFC8142">
      <w:numFmt w:val="bullet"/>
      <w:lvlText w:val="•"/>
      <w:lvlJc w:val="left"/>
      <w:pPr>
        <w:ind w:left="6986" w:hanging="260"/>
      </w:pPr>
      <w:rPr>
        <w:rFonts w:hint="default"/>
        <w:lang w:eastAsia="en-US" w:bidi="ar-SA"/>
      </w:rPr>
    </w:lvl>
    <w:lvl w:ilvl="8" w:tplc="60984404">
      <w:numFmt w:val="bullet"/>
      <w:lvlText w:val="•"/>
      <w:lvlJc w:val="left"/>
      <w:pPr>
        <w:ind w:left="7813" w:hanging="260"/>
      </w:pPr>
      <w:rPr>
        <w:rFonts w:hint="default"/>
        <w:lang w:eastAsia="en-US" w:bidi="ar-SA"/>
      </w:rPr>
    </w:lvl>
  </w:abstractNum>
  <w:abstractNum w:abstractNumId="1" w15:restartNumberingAfterBreak="0">
    <w:nsid w:val="199A57BE"/>
    <w:multiLevelType w:val="hybridMultilevel"/>
    <w:tmpl w:val="DCF4FDD6"/>
    <w:lvl w:ilvl="0" w:tplc="A740EFCE">
      <w:numFmt w:val="bullet"/>
      <w:lvlText w:val="-"/>
      <w:lvlJc w:val="left"/>
      <w:pPr>
        <w:ind w:left="2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D7EE1F8">
      <w:numFmt w:val="bullet"/>
      <w:lvlText w:val="•"/>
      <w:lvlJc w:val="left"/>
      <w:pPr>
        <w:ind w:left="1144" w:hanging="720"/>
      </w:pPr>
      <w:rPr>
        <w:rFonts w:hint="default"/>
        <w:lang w:eastAsia="en-US" w:bidi="ar-SA"/>
      </w:rPr>
    </w:lvl>
    <w:lvl w:ilvl="2" w:tplc="A2FC42C6">
      <w:numFmt w:val="bullet"/>
      <w:lvlText w:val="•"/>
      <w:lvlJc w:val="left"/>
      <w:pPr>
        <w:ind w:left="2069" w:hanging="720"/>
      </w:pPr>
      <w:rPr>
        <w:rFonts w:hint="default"/>
        <w:lang w:eastAsia="en-US" w:bidi="ar-SA"/>
      </w:rPr>
    </w:lvl>
    <w:lvl w:ilvl="3" w:tplc="2E0608D4">
      <w:numFmt w:val="bullet"/>
      <w:lvlText w:val="•"/>
      <w:lvlJc w:val="left"/>
      <w:pPr>
        <w:ind w:left="2993" w:hanging="720"/>
      </w:pPr>
      <w:rPr>
        <w:rFonts w:hint="default"/>
        <w:lang w:eastAsia="en-US" w:bidi="ar-SA"/>
      </w:rPr>
    </w:lvl>
    <w:lvl w:ilvl="4" w:tplc="F1AE53D0">
      <w:numFmt w:val="bullet"/>
      <w:lvlText w:val="•"/>
      <w:lvlJc w:val="left"/>
      <w:pPr>
        <w:ind w:left="3918" w:hanging="720"/>
      </w:pPr>
      <w:rPr>
        <w:rFonts w:hint="default"/>
        <w:lang w:eastAsia="en-US" w:bidi="ar-SA"/>
      </w:rPr>
    </w:lvl>
    <w:lvl w:ilvl="5" w:tplc="A810185E">
      <w:numFmt w:val="bullet"/>
      <w:lvlText w:val="•"/>
      <w:lvlJc w:val="left"/>
      <w:pPr>
        <w:ind w:left="4843" w:hanging="720"/>
      </w:pPr>
      <w:rPr>
        <w:rFonts w:hint="default"/>
        <w:lang w:eastAsia="en-US" w:bidi="ar-SA"/>
      </w:rPr>
    </w:lvl>
    <w:lvl w:ilvl="6" w:tplc="3B5479F4">
      <w:numFmt w:val="bullet"/>
      <w:lvlText w:val="•"/>
      <w:lvlJc w:val="left"/>
      <w:pPr>
        <w:ind w:left="5767" w:hanging="720"/>
      </w:pPr>
      <w:rPr>
        <w:rFonts w:hint="default"/>
        <w:lang w:eastAsia="en-US" w:bidi="ar-SA"/>
      </w:rPr>
    </w:lvl>
    <w:lvl w:ilvl="7" w:tplc="174E7804">
      <w:numFmt w:val="bullet"/>
      <w:lvlText w:val="•"/>
      <w:lvlJc w:val="left"/>
      <w:pPr>
        <w:ind w:left="6692" w:hanging="720"/>
      </w:pPr>
      <w:rPr>
        <w:rFonts w:hint="default"/>
        <w:lang w:eastAsia="en-US" w:bidi="ar-SA"/>
      </w:rPr>
    </w:lvl>
    <w:lvl w:ilvl="8" w:tplc="9EC8F036">
      <w:numFmt w:val="bullet"/>
      <w:lvlText w:val="•"/>
      <w:lvlJc w:val="left"/>
      <w:pPr>
        <w:ind w:left="7617" w:hanging="720"/>
      </w:pPr>
      <w:rPr>
        <w:rFonts w:hint="default"/>
        <w:lang w:eastAsia="en-US" w:bidi="ar-SA"/>
      </w:rPr>
    </w:lvl>
  </w:abstractNum>
  <w:abstractNum w:abstractNumId="2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11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3" w15:restartNumberingAfterBreak="0">
    <w:nsid w:val="5B3F42D3"/>
    <w:multiLevelType w:val="hybridMultilevel"/>
    <w:tmpl w:val="D2209E1C"/>
    <w:lvl w:ilvl="0" w:tplc="3120F680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506CDE4">
      <w:numFmt w:val="bullet"/>
      <w:lvlText w:val="•"/>
      <w:lvlJc w:val="left"/>
      <w:pPr>
        <w:ind w:left="1144" w:hanging="140"/>
      </w:pPr>
      <w:rPr>
        <w:rFonts w:hint="default"/>
        <w:lang w:eastAsia="en-US" w:bidi="ar-SA"/>
      </w:rPr>
    </w:lvl>
    <w:lvl w:ilvl="2" w:tplc="2F68F00E">
      <w:numFmt w:val="bullet"/>
      <w:lvlText w:val="•"/>
      <w:lvlJc w:val="left"/>
      <w:pPr>
        <w:ind w:left="2069" w:hanging="140"/>
      </w:pPr>
      <w:rPr>
        <w:rFonts w:hint="default"/>
        <w:lang w:eastAsia="en-US" w:bidi="ar-SA"/>
      </w:rPr>
    </w:lvl>
    <w:lvl w:ilvl="3" w:tplc="046C0982">
      <w:numFmt w:val="bullet"/>
      <w:lvlText w:val="•"/>
      <w:lvlJc w:val="left"/>
      <w:pPr>
        <w:ind w:left="2993" w:hanging="140"/>
      </w:pPr>
      <w:rPr>
        <w:rFonts w:hint="default"/>
        <w:lang w:eastAsia="en-US" w:bidi="ar-SA"/>
      </w:rPr>
    </w:lvl>
    <w:lvl w:ilvl="4" w:tplc="322C0D88">
      <w:numFmt w:val="bullet"/>
      <w:lvlText w:val="•"/>
      <w:lvlJc w:val="left"/>
      <w:pPr>
        <w:ind w:left="3918" w:hanging="140"/>
      </w:pPr>
      <w:rPr>
        <w:rFonts w:hint="default"/>
        <w:lang w:eastAsia="en-US" w:bidi="ar-SA"/>
      </w:rPr>
    </w:lvl>
    <w:lvl w:ilvl="5" w:tplc="6178B2F4">
      <w:numFmt w:val="bullet"/>
      <w:lvlText w:val="•"/>
      <w:lvlJc w:val="left"/>
      <w:pPr>
        <w:ind w:left="4843" w:hanging="140"/>
      </w:pPr>
      <w:rPr>
        <w:rFonts w:hint="default"/>
        <w:lang w:eastAsia="en-US" w:bidi="ar-SA"/>
      </w:rPr>
    </w:lvl>
    <w:lvl w:ilvl="6" w:tplc="B42C7628">
      <w:numFmt w:val="bullet"/>
      <w:lvlText w:val="•"/>
      <w:lvlJc w:val="left"/>
      <w:pPr>
        <w:ind w:left="5767" w:hanging="140"/>
      </w:pPr>
      <w:rPr>
        <w:rFonts w:hint="default"/>
        <w:lang w:eastAsia="en-US" w:bidi="ar-SA"/>
      </w:rPr>
    </w:lvl>
    <w:lvl w:ilvl="7" w:tplc="6EF29B48">
      <w:numFmt w:val="bullet"/>
      <w:lvlText w:val="•"/>
      <w:lvlJc w:val="left"/>
      <w:pPr>
        <w:ind w:left="6692" w:hanging="140"/>
      </w:pPr>
      <w:rPr>
        <w:rFonts w:hint="default"/>
        <w:lang w:eastAsia="en-US" w:bidi="ar-SA"/>
      </w:rPr>
    </w:lvl>
    <w:lvl w:ilvl="8" w:tplc="9E30FF6A">
      <w:numFmt w:val="bullet"/>
      <w:lvlText w:val="•"/>
      <w:lvlJc w:val="left"/>
      <w:pPr>
        <w:ind w:left="7617" w:hanging="140"/>
      </w:pPr>
      <w:rPr>
        <w:rFonts w:hint="default"/>
        <w:lang w:eastAsia="en-US" w:bidi="ar-SA"/>
      </w:rPr>
    </w:lvl>
  </w:abstractNum>
  <w:abstractNum w:abstractNumId="4" w15:restartNumberingAfterBreak="0">
    <w:nsid w:val="61D572F0"/>
    <w:multiLevelType w:val="hybridMultilevel"/>
    <w:tmpl w:val="58DC73DC"/>
    <w:lvl w:ilvl="0" w:tplc="1BFE33AA">
      <w:start w:val="1"/>
      <w:numFmt w:val="decimal"/>
      <w:lvlText w:val="%1)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6C80D2C">
      <w:numFmt w:val="bullet"/>
      <w:lvlText w:val="•"/>
      <w:lvlJc w:val="left"/>
      <w:pPr>
        <w:ind w:left="2116" w:hanging="360"/>
      </w:pPr>
      <w:rPr>
        <w:rFonts w:hint="default"/>
        <w:lang w:eastAsia="en-US" w:bidi="ar-SA"/>
      </w:rPr>
    </w:lvl>
    <w:lvl w:ilvl="2" w:tplc="BE0ED27A">
      <w:numFmt w:val="bullet"/>
      <w:lvlText w:val="•"/>
      <w:lvlJc w:val="left"/>
      <w:pPr>
        <w:ind w:left="2933" w:hanging="360"/>
      </w:pPr>
      <w:rPr>
        <w:rFonts w:hint="default"/>
        <w:lang w:eastAsia="en-US" w:bidi="ar-SA"/>
      </w:rPr>
    </w:lvl>
    <w:lvl w:ilvl="3" w:tplc="4094FA02">
      <w:numFmt w:val="bullet"/>
      <w:lvlText w:val="•"/>
      <w:lvlJc w:val="left"/>
      <w:pPr>
        <w:ind w:left="3749" w:hanging="360"/>
      </w:pPr>
      <w:rPr>
        <w:rFonts w:hint="default"/>
        <w:lang w:eastAsia="en-US" w:bidi="ar-SA"/>
      </w:rPr>
    </w:lvl>
    <w:lvl w:ilvl="4" w:tplc="C74AE1E6">
      <w:numFmt w:val="bullet"/>
      <w:lvlText w:val="•"/>
      <w:lvlJc w:val="left"/>
      <w:pPr>
        <w:ind w:left="4566" w:hanging="360"/>
      </w:pPr>
      <w:rPr>
        <w:rFonts w:hint="default"/>
        <w:lang w:eastAsia="en-US" w:bidi="ar-SA"/>
      </w:rPr>
    </w:lvl>
    <w:lvl w:ilvl="5" w:tplc="F2427110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6" w:tplc="03E60C22">
      <w:numFmt w:val="bullet"/>
      <w:lvlText w:val="•"/>
      <w:lvlJc w:val="left"/>
      <w:pPr>
        <w:ind w:left="6199" w:hanging="360"/>
      </w:pPr>
      <w:rPr>
        <w:rFonts w:hint="default"/>
        <w:lang w:eastAsia="en-US" w:bidi="ar-SA"/>
      </w:rPr>
    </w:lvl>
    <w:lvl w:ilvl="7" w:tplc="D5ACDAF8">
      <w:numFmt w:val="bullet"/>
      <w:lvlText w:val="•"/>
      <w:lvlJc w:val="left"/>
      <w:pPr>
        <w:ind w:left="7016" w:hanging="360"/>
      </w:pPr>
      <w:rPr>
        <w:rFonts w:hint="default"/>
        <w:lang w:eastAsia="en-US" w:bidi="ar-SA"/>
      </w:rPr>
    </w:lvl>
    <w:lvl w:ilvl="8" w:tplc="D93A3B48">
      <w:numFmt w:val="bullet"/>
      <w:lvlText w:val="•"/>
      <w:lvlJc w:val="left"/>
      <w:pPr>
        <w:ind w:left="7833" w:hanging="360"/>
      </w:pPr>
      <w:rPr>
        <w:rFonts w:hint="default"/>
        <w:lang w:eastAsia="en-US" w:bidi="ar-SA"/>
      </w:rPr>
    </w:lvl>
  </w:abstractNum>
  <w:num w:numId="1" w16cid:durableId="1825199946">
    <w:abstractNumId w:val="3"/>
  </w:num>
  <w:num w:numId="2" w16cid:durableId="1021393536">
    <w:abstractNumId w:val="2"/>
  </w:num>
  <w:num w:numId="3" w16cid:durableId="1778713587">
    <w:abstractNumId w:val="0"/>
  </w:num>
  <w:num w:numId="4" w16cid:durableId="70733806">
    <w:abstractNumId w:val="1"/>
  </w:num>
  <w:num w:numId="5" w16cid:durableId="815487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F4"/>
    <w:rsid w:val="00117D09"/>
    <w:rsid w:val="001637EA"/>
    <w:rsid w:val="00170AFA"/>
    <w:rsid w:val="001B7E76"/>
    <w:rsid w:val="001C175E"/>
    <w:rsid w:val="001C42F9"/>
    <w:rsid w:val="002301F6"/>
    <w:rsid w:val="0023107F"/>
    <w:rsid w:val="00232851"/>
    <w:rsid w:val="00293D15"/>
    <w:rsid w:val="00297336"/>
    <w:rsid w:val="002D0220"/>
    <w:rsid w:val="003768F2"/>
    <w:rsid w:val="00390293"/>
    <w:rsid w:val="003E24DF"/>
    <w:rsid w:val="00433987"/>
    <w:rsid w:val="004443A4"/>
    <w:rsid w:val="00487468"/>
    <w:rsid w:val="004F1AB1"/>
    <w:rsid w:val="00592060"/>
    <w:rsid w:val="005C5B8F"/>
    <w:rsid w:val="00651142"/>
    <w:rsid w:val="00710F95"/>
    <w:rsid w:val="0074139C"/>
    <w:rsid w:val="007D0597"/>
    <w:rsid w:val="008139EE"/>
    <w:rsid w:val="00822190"/>
    <w:rsid w:val="00831202"/>
    <w:rsid w:val="00832773"/>
    <w:rsid w:val="008C42F7"/>
    <w:rsid w:val="008D1A30"/>
    <w:rsid w:val="008F628C"/>
    <w:rsid w:val="00913E7B"/>
    <w:rsid w:val="00920A0C"/>
    <w:rsid w:val="009328B2"/>
    <w:rsid w:val="0095739E"/>
    <w:rsid w:val="00964178"/>
    <w:rsid w:val="00967581"/>
    <w:rsid w:val="00982E01"/>
    <w:rsid w:val="009A1331"/>
    <w:rsid w:val="009A2AF4"/>
    <w:rsid w:val="009E02BF"/>
    <w:rsid w:val="00A269D0"/>
    <w:rsid w:val="00A96CE3"/>
    <w:rsid w:val="00B64BDB"/>
    <w:rsid w:val="00B9764B"/>
    <w:rsid w:val="00C90A68"/>
    <w:rsid w:val="00CA516B"/>
    <w:rsid w:val="00CE1646"/>
    <w:rsid w:val="00D449C3"/>
    <w:rsid w:val="00D53671"/>
    <w:rsid w:val="00D664F8"/>
    <w:rsid w:val="00D82161"/>
    <w:rsid w:val="00E50476"/>
    <w:rsid w:val="00E85A4A"/>
    <w:rsid w:val="00E96FB9"/>
    <w:rsid w:val="00ED42DA"/>
    <w:rsid w:val="00ED513A"/>
    <w:rsid w:val="00F33B50"/>
    <w:rsid w:val="00F74964"/>
    <w:rsid w:val="00FB1B6B"/>
    <w:rsid w:val="00FE7473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6D7F"/>
  <w15:docId w15:val="{DAF1C41F-1316-4668-B994-11AF3208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ind w:left="1299" w:hanging="35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sz w:val="24"/>
      <w:szCs w:val="24"/>
    </w:rPr>
  </w:style>
  <w:style w:type="paragraph" w:styleId="Pasussalistom">
    <w:name w:val="List Paragraph"/>
    <w:basedOn w:val="Normal"/>
    <w:uiPriority w:val="1"/>
    <w:qFormat/>
    <w:pPr>
      <w:ind w:left="220" w:hanging="13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.konkursi@eko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.konkursi@eko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Jokic</dc:creator>
  <cp:lastModifiedBy>Verica Ćurčić Pantelić</cp:lastModifiedBy>
  <cp:revision>6</cp:revision>
  <cp:lastPrinted>2024-08-29T08:21:00Z</cp:lastPrinted>
  <dcterms:created xsi:type="dcterms:W3CDTF">2025-09-30T09:24:00Z</dcterms:created>
  <dcterms:modified xsi:type="dcterms:W3CDTF">2025-09-30T13:00:00Z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for Microsoft 365</vt:lpwstr>
  </property>
</Properties>
</file>